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8"/>
        <w:tblW w:w="9322" w:type="dxa"/>
        <w:tblLook w:val="01E0" w:firstRow="1" w:lastRow="1" w:firstColumn="1" w:lastColumn="1" w:noHBand="0" w:noVBand="0"/>
      </w:tblPr>
      <w:tblGrid>
        <w:gridCol w:w="3672"/>
        <w:gridCol w:w="5650"/>
      </w:tblGrid>
      <w:tr w:rsidR="00A71507" w:rsidRPr="00A71507" w14:paraId="66204751" w14:textId="77777777" w:rsidTr="00E36E12">
        <w:trPr>
          <w:trHeight w:val="1424"/>
        </w:trPr>
        <w:tc>
          <w:tcPr>
            <w:tcW w:w="3672" w:type="dxa"/>
          </w:tcPr>
          <w:p w14:paraId="52ACFD74" w14:textId="77777777" w:rsidR="00290614" w:rsidRPr="00A71507" w:rsidRDefault="00290614">
            <w:pPr>
              <w:spacing w:line="264" w:lineRule="auto"/>
              <w:jc w:val="center"/>
              <w:rPr>
                <w:b/>
                <w:sz w:val="28"/>
                <w:szCs w:val="28"/>
              </w:rPr>
            </w:pPr>
            <w:r w:rsidRPr="00A71507">
              <w:rPr>
                <w:b/>
                <w:sz w:val="28"/>
                <w:szCs w:val="28"/>
              </w:rPr>
              <w:t>TỈNH ỦY HẬU GIANG</w:t>
            </w:r>
          </w:p>
          <w:p w14:paraId="51841E76" w14:textId="77777777" w:rsidR="00290614" w:rsidRPr="00A71507" w:rsidRDefault="00290614">
            <w:pPr>
              <w:spacing w:line="264" w:lineRule="auto"/>
              <w:jc w:val="center"/>
              <w:rPr>
                <w:sz w:val="30"/>
              </w:rPr>
            </w:pPr>
            <w:r w:rsidRPr="00A71507">
              <w:rPr>
                <w:sz w:val="30"/>
              </w:rPr>
              <w:t>*</w:t>
            </w:r>
          </w:p>
          <w:p w14:paraId="54916E1B" w14:textId="77777777" w:rsidR="00290614" w:rsidRPr="00A71507" w:rsidRDefault="00290614">
            <w:pPr>
              <w:spacing w:line="264" w:lineRule="auto"/>
              <w:ind w:firstLine="32"/>
              <w:jc w:val="center"/>
              <w:rPr>
                <w:sz w:val="28"/>
              </w:rPr>
            </w:pPr>
            <w:r w:rsidRPr="00A71507">
              <w:rPr>
                <w:sz w:val="28"/>
              </w:rPr>
              <w:t>Số           -BC/TU</w:t>
            </w:r>
          </w:p>
          <w:p w14:paraId="6A39E875" w14:textId="77777777" w:rsidR="00290614" w:rsidRPr="00A71507" w:rsidRDefault="00290614">
            <w:pPr>
              <w:spacing w:line="360" w:lineRule="exact"/>
              <w:jc w:val="center"/>
              <w:rPr>
                <w:i/>
                <w:sz w:val="12"/>
              </w:rPr>
            </w:pPr>
            <w:r w:rsidRPr="00A71507">
              <w:rPr>
                <w:i/>
                <w:sz w:val="28"/>
                <w:szCs w:val="28"/>
              </w:rPr>
              <w:t>Dự thảo</w:t>
            </w:r>
          </w:p>
        </w:tc>
        <w:tc>
          <w:tcPr>
            <w:tcW w:w="5650" w:type="dxa"/>
          </w:tcPr>
          <w:p w14:paraId="4A97CADD" w14:textId="03092ADE" w:rsidR="00290614" w:rsidRPr="00A71507" w:rsidRDefault="00A50537" w:rsidP="00337949">
            <w:pPr>
              <w:spacing w:line="264" w:lineRule="auto"/>
              <w:jc w:val="right"/>
              <w:rPr>
                <w:b/>
              </w:rPr>
            </w:pPr>
            <w:r w:rsidRPr="00A71507">
              <w:rPr>
                <w:noProof/>
                <w:sz w:val="30"/>
              </w:rPr>
              <mc:AlternateContent>
                <mc:Choice Requires="wps">
                  <w:drawing>
                    <wp:anchor distT="0" distB="0" distL="114300" distR="114300" simplePos="0" relativeHeight="251657728" behindDoc="0" locked="0" layoutInCell="1" allowOverlap="1" wp14:anchorId="3DFAEB13" wp14:editId="3579218F">
                      <wp:simplePos x="0" y="0"/>
                      <wp:positionH relativeFrom="column">
                        <wp:posOffset>873760</wp:posOffset>
                      </wp:positionH>
                      <wp:positionV relativeFrom="paragraph">
                        <wp:posOffset>238760</wp:posOffset>
                      </wp:positionV>
                      <wp:extent cx="2581275" cy="0"/>
                      <wp:effectExtent l="10160" t="11430" r="8890" b="7620"/>
                      <wp:wrapNone/>
                      <wp:docPr id="2774563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E14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8.8pt" to="272.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" strokeweight="1pt"/>
                  </w:pict>
                </mc:Fallback>
              </mc:AlternateContent>
            </w:r>
            <w:r w:rsidR="00290614" w:rsidRPr="00A71507">
              <w:rPr>
                <w:b/>
                <w:sz w:val="30"/>
              </w:rPr>
              <w:t>ĐẢNG CỘNG SẢN VIỆT NAM</w:t>
            </w:r>
          </w:p>
          <w:p w14:paraId="3C4E4B84" w14:textId="77777777" w:rsidR="00290614" w:rsidRPr="00A71507" w:rsidRDefault="00290614">
            <w:pPr>
              <w:spacing w:line="264" w:lineRule="auto"/>
              <w:ind w:firstLine="851"/>
              <w:jc w:val="center"/>
              <w:rPr>
                <w:i/>
                <w:sz w:val="28"/>
              </w:rPr>
            </w:pPr>
          </w:p>
          <w:p w14:paraId="22B3C884" w14:textId="77777777" w:rsidR="00290614" w:rsidRPr="00A71507" w:rsidRDefault="00337949">
            <w:pPr>
              <w:spacing w:line="264" w:lineRule="auto"/>
              <w:jc w:val="center"/>
              <w:rPr>
                <w:i/>
              </w:rPr>
            </w:pPr>
            <w:r w:rsidRPr="00A71507">
              <w:rPr>
                <w:i/>
                <w:sz w:val="28"/>
              </w:rPr>
              <w:t xml:space="preserve">                </w:t>
            </w:r>
            <w:r w:rsidR="00290614" w:rsidRPr="00A71507">
              <w:rPr>
                <w:i/>
                <w:sz w:val="28"/>
              </w:rPr>
              <w:t>Hậu Giang, ngày     tháng   năm 2024</w:t>
            </w:r>
          </w:p>
        </w:tc>
      </w:tr>
    </w:tbl>
    <w:p w14:paraId="7F5CE6AF" w14:textId="77777777" w:rsidR="00290614" w:rsidRPr="00A71507" w:rsidRDefault="00290614" w:rsidP="00290614">
      <w:pPr>
        <w:spacing w:before="120" w:line="264" w:lineRule="auto"/>
        <w:jc w:val="center"/>
        <w:rPr>
          <w:b/>
          <w:sz w:val="28"/>
          <w:szCs w:val="28"/>
        </w:rPr>
      </w:pPr>
      <w:r w:rsidRPr="00A71507">
        <w:rPr>
          <w:b/>
          <w:sz w:val="32"/>
          <w:szCs w:val="28"/>
        </w:rPr>
        <w:t xml:space="preserve">BÁO CÁO </w:t>
      </w:r>
    </w:p>
    <w:p w14:paraId="2A0AB5DF" w14:textId="77777777" w:rsidR="00290614" w:rsidRPr="00A71507" w:rsidRDefault="00290614" w:rsidP="00290614">
      <w:pPr>
        <w:jc w:val="center"/>
        <w:rPr>
          <w:b/>
          <w:bCs/>
          <w:sz w:val="28"/>
          <w:szCs w:val="28"/>
        </w:rPr>
      </w:pPr>
      <w:r w:rsidRPr="00A71507">
        <w:rPr>
          <w:b/>
          <w:bCs/>
          <w:sz w:val="28"/>
          <w:szCs w:val="28"/>
        </w:rPr>
        <w:t xml:space="preserve">Sơ kết 05 năm thực hiện Quy chế tiếp xúc, đối thoại </w:t>
      </w:r>
    </w:p>
    <w:p w14:paraId="77EFEDDF" w14:textId="77777777" w:rsidR="00E36E12" w:rsidRPr="00A71507" w:rsidRDefault="00290614" w:rsidP="00290614">
      <w:pPr>
        <w:jc w:val="center"/>
        <w:rPr>
          <w:b/>
          <w:bCs/>
          <w:sz w:val="28"/>
          <w:szCs w:val="28"/>
        </w:rPr>
      </w:pPr>
      <w:r w:rsidRPr="00A71507">
        <w:rPr>
          <w:b/>
          <w:bCs/>
          <w:sz w:val="28"/>
          <w:szCs w:val="28"/>
        </w:rPr>
        <w:t>trực tiếp của người đứng đầu cấp ủy đảng,</w:t>
      </w:r>
      <w:r w:rsidR="00E36E12" w:rsidRPr="00A71507">
        <w:rPr>
          <w:b/>
          <w:bCs/>
          <w:sz w:val="28"/>
          <w:szCs w:val="28"/>
        </w:rPr>
        <w:t xml:space="preserve"> </w:t>
      </w:r>
      <w:r w:rsidRPr="00A71507">
        <w:rPr>
          <w:b/>
          <w:bCs/>
          <w:sz w:val="28"/>
          <w:szCs w:val="28"/>
        </w:rPr>
        <w:t>chính quyền với nhân dân</w:t>
      </w:r>
    </w:p>
    <w:p w14:paraId="4A857740" w14:textId="77777777" w:rsidR="00290614" w:rsidRPr="00A71507" w:rsidRDefault="00290614" w:rsidP="00290614">
      <w:pPr>
        <w:jc w:val="center"/>
        <w:rPr>
          <w:b/>
          <w:bCs/>
          <w:sz w:val="28"/>
          <w:szCs w:val="28"/>
        </w:rPr>
      </w:pPr>
      <w:r w:rsidRPr="00A71507">
        <w:rPr>
          <w:b/>
          <w:bCs/>
          <w:sz w:val="28"/>
          <w:szCs w:val="28"/>
        </w:rPr>
        <w:t>trên địa bàn tỉnh Hậu Giang</w:t>
      </w:r>
    </w:p>
    <w:p w14:paraId="7D3CBA2C" w14:textId="77777777" w:rsidR="00290614" w:rsidRPr="00A71507" w:rsidRDefault="00290614" w:rsidP="00290614">
      <w:pPr>
        <w:spacing w:before="120" w:line="264" w:lineRule="auto"/>
        <w:jc w:val="center"/>
        <w:rPr>
          <w:bCs/>
          <w:sz w:val="28"/>
          <w:szCs w:val="28"/>
        </w:rPr>
      </w:pPr>
      <w:r w:rsidRPr="00A71507">
        <w:rPr>
          <w:bCs/>
          <w:sz w:val="28"/>
          <w:szCs w:val="28"/>
        </w:rPr>
        <w:t>-----</w:t>
      </w:r>
    </w:p>
    <w:p w14:paraId="1DBF27B7" w14:textId="77777777" w:rsidR="00290614" w:rsidRPr="00A71507" w:rsidRDefault="00290614" w:rsidP="00290614">
      <w:pPr>
        <w:pStyle w:val="NormalWeb"/>
        <w:spacing w:before="120" w:beforeAutospacing="0" w:after="0" w:line="360" w:lineRule="exact"/>
        <w:ind w:firstLine="567"/>
        <w:jc w:val="both"/>
        <w:rPr>
          <w:rFonts w:ascii="14" w:hAnsi="14"/>
          <w:sz w:val="28"/>
          <w:szCs w:val="28"/>
        </w:rPr>
      </w:pPr>
      <w:r w:rsidRPr="00A71507">
        <w:rPr>
          <w:rFonts w:ascii="14" w:hAnsi="14"/>
          <w:bCs/>
          <w:sz w:val="28"/>
          <w:szCs w:val="28"/>
        </w:rPr>
        <w:t>Ng</w:t>
      </w:r>
      <w:r w:rsidRPr="00A71507">
        <w:rPr>
          <w:rFonts w:ascii="14" w:hAnsi="14" w:hint="eastAsia"/>
          <w:bCs/>
          <w:sz w:val="28"/>
          <w:szCs w:val="28"/>
        </w:rPr>
        <w:t>à</w:t>
      </w:r>
      <w:r w:rsidRPr="00A71507">
        <w:rPr>
          <w:rFonts w:ascii="14" w:hAnsi="14"/>
          <w:bCs/>
          <w:sz w:val="28"/>
          <w:szCs w:val="28"/>
        </w:rPr>
        <w:t xml:space="preserve">y 23/01/2019, Ban Thường vụ Tỉnh ủy ban hành </w:t>
      </w:r>
      <w:r w:rsidRPr="00A71507">
        <w:rPr>
          <w:rFonts w:ascii="14" w:hAnsi="14"/>
          <w:sz w:val="28"/>
          <w:szCs w:val="28"/>
        </w:rPr>
        <w:t xml:space="preserve">Quyết định số 1681-QĐ/TU </w:t>
      </w:r>
      <w:r w:rsidRPr="00A71507">
        <w:rPr>
          <w:rFonts w:ascii="14" w:hAnsi="14"/>
          <w:bCs/>
          <w:sz w:val="28"/>
          <w:szCs w:val="28"/>
        </w:rPr>
        <w:t>về việc điều chỉnh, bổ sung Quy chế tiếp xúc, đối thoại trực tiếp của người đứng đầu cấp ủy đảng, chính quyền với nhân dân trên địa bàn tỉnh Hậu Giang (</w:t>
      </w:r>
      <w:r w:rsidRPr="00A71507">
        <w:rPr>
          <w:rFonts w:ascii="14" w:hAnsi="14"/>
          <w:sz w:val="28"/>
          <w:szCs w:val="28"/>
        </w:rPr>
        <w:t>Quyết định số 1681-QĐ/TU)</w:t>
      </w:r>
      <w:r w:rsidRPr="00A71507">
        <w:rPr>
          <w:rFonts w:ascii="14" w:hAnsi="14"/>
          <w:bCs/>
          <w:sz w:val="28"/>
          <w:szCs w:val="28"/>
        </w:rPr>
        <w:t xml:space="preserve">. Tỉnh ủy báo cáo kết quả 05 năm thực hiện </w:t>
      </w:r>
      <w:r w:rsidRPr="00A71507">
        <w:rPr>
          <w:rFonts w:ascii="14" w:hAnsi="14"/>
          <w:sz w:val="28"/>
          <w:szCs w:val="28"/>
        </w:rPr>
        <w:t>Quyết định số 1681-QĐ/TU</w:t>
      </w:r>
      <w:r w:rsidRPr="00A71507">
        <w:rPr>
          <w:rFonts w:ascii="14" w:hAnsi="14"/>
          <w:bCs/>
          <w:sz w:val="28"/>
          <w:szCs w:val="28"/>
        </w:rPr>
        <w:t xml:space="preserve"> trên địa bàn tỉnh Hậu Giang, cụ thể</w:t>
      </w:r>
      <w:r w:rsidRPr="00A71507">
        <w:rPr>
          <w:rFonts w:ascii="14" w:hAnsi="14"/>
          <w:bCs/>
          <w:i/>
          <w:sz w:val="28"/>
          <w:szCs w:val="28"/>
        </w:rPr>
        <w:t xml:space="preserve"> </w:t>
      </w:r>
      <w:r w:rsidRPr="00A71507">
        <w:rPr>
          <w:rFonts w:ascii="14" w:hAnsi="14"/>
          <w:sz w:val="28"/>
          <w:szCs w:val="28"/>
        </w:rPr>
        <w:t>như sau:</w:t>
      </w:r>
    </w:p>
    <w:p w14:paraId="49636987" w14:textId="77777777" w:rsidR="00290614" w:rsidRPr="00A71507" w:rsidRDefault="00290614" w:rsidP="00290614">
      <w:pPr>
        <w:spacing w:before="120" w:line="360" w:lineRule="exact"/>
        <w:ind w:firstLine="567"/>
        <w:jc w:val="center"/>
        <w:rPr>
          <w:b/>
          <w:sz w:val="28"/>
          <w:szCs w:val="28"/>
        </w:rPr>
      </w:pPr>
    </w:p>
    <w:p w14:paraId="05D435EA" w14:textId="77777777" w:rsidR="00290614" w:rsidRPr="00A71507" w:rsidRDefault="00290614" w:rsidP="00290614">
      <w:pPr>
        <w:spacing w:before="120" w:line="360" w:lineRule="exact"/>
        <w:ind w:firstLine="567"/>
        <w:jc w:val="center"/>
        <w:rPr>
          <w:b/>
          <w:sz w:val="28"/>
          <w:szCs w:val="28"/>
        </w:rPr>
      </w:pPr>
      <w:r w:rsidRPr="00A71507">
        <w:rPr>
          <w:b/>
          <w:sz w:val="28"/>
          <w:szCs w:val="28"/>
        </w:rPr>
        <w:t>Phần thứ nhất</w:t>
      </w:r>
    </w:p>
    <w:p w14:paraId="39250BA1" w14:textId="77777777" w:rsidR="00290614" w:rsidRPr="00A71507" w:rsidRDefault="00290614" w:rsidP="00290614">
      <w:pPr>
        <w:jc w:val="center"/>
        <w:rPr>
          <w:b/>
          <w:bCs/>
          <w:sz w:val="28"/>
          <w:szCs w:val="28"/>
        </w:rPr>
      </w:pPr>
      <w:r w:rsidRPr="00A71507">
        <w:rPr>
          <w:b/>
          <w:sz w:val="28"/>
          <w:szCs w:val="28"/>
        </w:rPr>
        <w:t xml:space="preserve">Kết quả thực hiện </w:t>
      </w:r>
      <w:r w:rsidRPr="00A71507">
        <w:rPr>
          <w:b/>
          <w:bCs/>
          <w:sz w:val="28"/>
          <w:szCs w:val="28"/>
        </w:rPr>
        <w:t xml:space="preserve">Quy chế tiếp xúc, đối thoại </w:t>
      </w:r>
    </w:p>
    <w:p w14:paraId="5D3BED1D" w14:textId="77777777" w:rsidR="00290614" w:rsidRPr="00A71507" w:rsidRDefault="00290614" w:rsidP="00290614">
      <w:pPr>
        <w:jc w:val="center"/>
        <w:rPr>
          <w:b/>
          <w:bCs/>
          <w:sz w:val="28"/>
          <w:szCs w:val="28"/>
        </w:rPr>
      </w:pPr>
      <w:r w:rsidRPr="00A71507">
        <w:rPr>
          <w:b/>
          <w:bCs/>
          <w:sz w:val="28"/>
          <w:szCs w:val="28"/>
        </w:rPr>
        <w:t xml:space="preserve">trực tiếp của người đứng đầu cấp ủy đảng, </w:t>
      </w:r>
    </w:p>
    <w:p w14:paraId="5F045244" w14:textId="77777777" w:rsidR="00290614" w:rsidRPr="00A71507" w:rsidRDefault="00290614" w:rsidP="00290614">
      <w:pPr>
        <w:jc w:val="center"/>
        <w:rPr>
          <w:b/>
          <w:bCs/>
          <w:sz w:val="28"/>
          <w:szCs w:val="28"/>
        </w:rPr>
      </w:pPr>
      <w:r w:rsidRPr="00A71507">
        <w:rPr>
          <w:b/>
          <w:bCs/>
          <w:sz w:val="28"/>
          <w:szCs w:val="28"/>
        </w:rPr>
        <w:t>chính quyền với nhân dân trên địa bàn tỉnh Hậu Giang</w:t>
      </w:r>
    </w:p>
    <w:p w14:paraId="43D4E7A6" w14:textId="77777777" w:rsidR="00290614" w:rsidRPr="00A71507" w:rsidRDefault="00290614" w:rsidP="00290614">
      <w:pPr>
        <w:spacing w:before="120" w:line="360" w:lineRule="exact"/>
        <w:ind w:firstLine="567"/>
        <w:jc w:val="center"/>
        <w:rPr>
          <w:b/>
          <w:sz w:val="28"/>
          <w:szCs w:val="28"/>
        </w:rPr>
      </w:pPr>
    </w:p>
    <w:p w14:paraId="59C7A930" w14:textId="77777777" w:rsidR="00290614" w:rsidRPr="00A71507" w:rsidRDefault="00290614" w:rsidP="00290614">
      <w:pPr>
        <w:spacing w:before="120" w:line="264" w:lineRule="auto"/>
        <w:ind w:firstLine="567"/>
        <w:jc w:val="both"/>
        <w:rPr>
          <w:rFonts w:ascii="14" w:hAnsi="14"/>
          <w:b/>
          <w:sz w:val="28"/>
          <w:szCs w:val="28"/>
        </w:rPr>
      </w:pPr>
    </w:p>
    <w:p w14:paraId="5BB28721" w14:textId="77777777" w:rsidR="00290614" w:rsidRPr="00A71507" w:rsidRDefault="00290614" w:rsidP="00B41FE4">
      <w:pPr>
        <w:spacing w:before="120" w:line="360" w:lineRule="exact"/>
        <w:ind w:firstLine="567"/>
        <w:jc w:val="both"/>
        <w:rPr>
          <w:rFonts w:ascii="14" w:hAnsi="14"/>
          <w:b/>
          <w:sz w:val="28"/>
          <w:szCs w:val="28"/>
        </w:rPr>
      </w:pPr>
      <w:r w:rsidRPr="00A71507">
        <w:rPr>
          <w:rFonts w:ascii="14" w:hAnsi="14"/>
          <w:b/>
          <w:sz w:val="28"/>
          <w:szCs w:val="28"/>
        </w:rPr>
        <w:t>I. ĐẶC ĐIỂM TÌNH HÌNH</w:t>
      </w:r>
    </w:p>
    <w:p w14:paraId="6AF6DE05" w14:textId="77777777" w:rsidR="00290614" w:rsidRPr="00A71507" w:rsidRDefault="00290614" w:rsidP="00B41FE4">
      <w:pPr>
        <w:spacing w:before="120" w:line="360" w:lineRule="exact"/>
        <w:ind w:firstLine="567"/>
        <w:jc w:val="both"/>
        <w:rPr>
          <w:sz w:val="28"/>
          <w:szCs w:val="28"/>
        </w:rPr>
      </w:pPr>
      <w:r w:rsidRPr="00A71507">
        <w:rPr>
          <w:sz w:val="28"/>
          <w:szCs w:val="28"/>
        </w:rPr>
        <w:t xml:space="preserve">Tỉnh Hậu Giang hiện có 02 thành phố, 01 thị xã, 05 huyện, với 75 xã, phường, thị trấn, dân số </w:t>
      </w:r>
      <w:r w:rsidRPr="00A71507">
        <w:rPr>
          <w:sz w:val="28"/>
          <w:szCs w:val="28"/>
          <w:lang w:val="af-ZA"/>
        </w:rPr>
        <w:t xml:space="preserve">729.888 </w:t>
      </w:r>
      <w:r w:rsidRPr="00A71507">
        <w:rPr>
          <w:sz w:val="28"/>
          <w:szCs w:val="28"/>
        </w:rPr>
        <w:t>người</w:t>
      </w:r>
      <w:r w:rsidRPr="00A71507">
        <w:rPr>
          <w:sz w:val="28"/>
          <w:szCs w:val="28"/>
          <w:shd w:val="clear" w:color="auto" w:fill="FFFFFF"/>
        </w:rPr>
        <w:t>.</w:t>
      </w:r>
      <w:r w:rsidRPr="00A71507">
        <w:rPr>
          <w:sz w:val="28"/>
          <w:szCs w:val="28"/>
        </w:rPr>
        <w:t xml:space="preserve"> Năm năm qua tỉnh tập trung lãnh đạo, chỉ đạo thực hiện các giải pháp, nhiệm vụ đột phá </w:t>
      </w:r>
      <w:r w:rsidRPr="00A71507">
        <w:rPr>
          <w:spacing w:val="-4"/>
          <w:sz w:val="28"/>
          <w:szCs w:val="28"/>
        </w:rPr>
        <w:t>phát triển kinh tế; đầu tư</w:t>
      </w:r>
      <w:r w:rsidRPr="00A71507">
        <w:rPr>
          <w:sz w:val="28"/>
          <w:szCs w:val="28"/>
        </w:rPr>
        <w:t xml:space="preserve"> xây dựng cơ sở hạ tầng, chuyển dịch cơ cấu kinh tế đúng hướng, đẩy mạnh công nghiệp hóa, hiện đại hóa nông nghiệp, dân nông, nông thôn; </w:t>
      </w:r>
      <w:r w:rsidRPr="00A71507">
        <w:rPr>
          <w:spacing w:val="-4"/>
          <w:sz w:val="28"/>
          <w:szCs w:val="28"/>
        </w:rPr>
        <w:t>cải cách thủ tục hành chính,…</w:t>
      </w:r>
      <w:r w:rsidRPr="00A71507">
        <w:rPr>
          <w:sz w:val="28"/>
          <w:szCs w:val="28"/>
        </w:rPr>
        <w:t xml:space="preserve"> Tốc độ tăng trưởng kinh tế duy trì ở mức cao, năm 2023 đạt 12,27% đứng đầu vùng Đồng bằng Sông Cửu Long, đứng thứ hai cả nước; an sinh xã hội được bảo đảm, đời sống vật chất, tinh thần của nhân dân không ngừng được nâng lên; quốc phòng, an ninh được giữ vững; công tác xây dựng Đảng, xây dựng hệ thống chính trị thường xuyên được quan tâm, củng cố và có nhiều đổi mới.</w:t>
      </w:r>
    </w:p>
    <w:p w14:paraId="1BB04846" w14:textId="77777777" w:rsidR="00290614" w:rsidRPr="00A71507" w:rsidRDefault="00290614" w:rsidP="00B41FE4">
      <w:pPr>
        <w:spacing w:before="120" w:line="360" w:lineRule="exact"/>
        <w:ind w:firstLine="567"/>
        <w:jc w:val="both"/>
        <w:rPr>
          <w:sz w:val="28"/>
          <w:szCs w:val="28"/>
        </w:rPr>
      </w:pPr>
      <w:r w:rsidRPr="00A71507">
        <w:rPr>
          <w:sz w:val="28"/>
          <w:szCs w:val="28"/>
        </w:rPr>
        <w:t>Tiếp xúc, đối thoại là diễn đàn trao đổi, thảo luận dân chủ để đi đến thống nhất và tạo sự đồng thuận trong xã hội đã trở thành việc làm thường xuyên, nền nếp từ tỉnh đến cơ sở; là nội dung quan trọng trong thực hiện quy chế dân chủ ở cơ sở, được cụ thể hóa trong các quy trình công tác của cấp ủy, chính quyền các cấp trong tỉnh.</w:t>
      </w:r>
    </w:p>
    <w:p w14:paraId="54D172FB" w14:textId="77777777" w:rsidR="00290614" w:rsidRPr="00A71507" w:rsidRDefault="00290614" w:rsidP="00F818BD">
      <w:pPr>
        <w:spacing w:before="120" w:line="340" w:lineRule="exact"/>
        <w:ind w:firstLine="567"/>
        <w:jc w:val="both"/>
        <w:rPr>
          <w:sz w:val="28"/>
          <w:szCs w:val="28"/>
        </w:rPr>
      </w:pPr>
      <w:r w:rsidRPr="00A71507">
        <w:rPr>
          <w:sz w:val="28"/>
          <w:szCs w:val="28"/>
        </w:rPr>
        <w:lastRenderedPageBreak/>
        <w:t xml:space="preserve">Việc tổ chức các hội nghị tiếp xúc, đối thoại thể hiện sự chủ động của cấp ủy, chính quyền trong nắm bắt tâm tư, nguyện vọng của các tầng lớp nhân dân, đi trước một bước trong công tác tuyên truyền, vận động, tạo đồng thuận trong cán bộ, đảng viên, đoàn viên, hội viên và Nhân dân trước những vấn đề quan trọng tại địa phương, nhất là ở cơ sở. Đồng thời, thông qua hoạt động tiếp xúc, đối thoại với Nhân dân, cấp ủy, chính quyền các cấp đã có sự thay đổi về nhận thức, phương thức lãnh đạo, </w:t>
      </w:r>
      <w:r w:rsidRPr="00F818BD">
        <w:rPr>
          <w:spacing w:val="-4"/>
          <w:sz w:val="28"/>
          <w:szCs w:val="28"/>
        </w:rPr>
        <w:t>điều hành, quản lý; ý thức, trách nhiệm của người đứng đầu cấp ủy, chính quyền được nâng lên, hệ thống chính trị vào cuộc để giải quyết các vấn đề, vụ việc nhanh chóng, các chính sách ban hành phù hợp với thực tiễn và đi vào cuộc sống thực chất hơn.</w:t>
      </w:r>
    </w:p>
    <w:p w14:paraId="0234E0F4" w14:textId="77777777" w:rsidR="00290614" w:rsidRPr="00A71507" w:rsidRDefault="00290614" w:rsidP="00F818BD">
      <w:pPr>
        <w:spacing w:before="120" w:line="340" w:lineRule="exact"/>
        <w:ind w:firstLine="567"/>
        <w:jc w:val="both"/>
        <w:rPr>
          <w:rFonts w:ascii="14" w:hAnsi="14"/>
          <w:b/>
          <w:sz w:val="28"/>
          <w:szCs w:val="28"/>
        </w:rPr>
      </w:pPr>
      <w:r w:rsidRPr="00A71507">
        <w:rPr>
          <w:rFonts w:ascii="14" w:hAnsi="14"/>
          <w:b/>
          <w:sz w:val="28"/>
          <w:szCs w:val="28"/>
        </w:rPr>
        <w:t>II. CÔNG TÁC TRIỂN KHAI, CHỈ ĐẠO, HƯỚNG DẪN THỰC HIỆN QUY CHẾ TIẾP XÚC, ĐỐI THOẠI TRỰC TIẾP CỦA NGƯỜI ĐỨNG ĐẦU CẤP ỦY ĐẢNG, CHÍNH QUYỀN VỚI NHÂN DÂN TRÊN ĐỊA BÀN TỈNH</w:t>
      </w:r>
    </w:p>
    <w:p w14:paraId="41A694FB" w14:textId="77777777" w:rsidR="00290614" w:rsidRPr="00A71507" w:rsidRDefault="00290614" w:rsidP="00F818BD">
      <w:pPr>
        <w:spacing w:before="120" w:line="340" w:lineRule="exact"/>
        <w:ind w:firstLine="567"/>
        <w:jc w:val="both"/>
        <w:rPr>
          <w:rFonts w:ascii="14" w:hAnsi="14"/>
          <w:sz w:val="28"/>
          <w:szCs w:val="28"/>
        </w:rPr>
      </w:pPr>
      <w:r w:rsidRPr="00A71507">
        <w:rPr>
          <w:rFonts w:ascii="14" w:hAnsi="14"/>
          <w:sz w:val="28"/>
          <w:szCs w:val="28"/>
        </w:rPr>
        <w:t xml:space="preserve">Tỉnh ủy lồng ghép tổ triển khai </w:t>
      </w:r>
      <w:r w:rsidRPr="00A71507">
        <w:rPr>
          <w:rFonts w:ascii="14" w:hAnsi="14"/>
          <w:spacing w:val="-8"/>
          <w:sz w:val="28"/>
          <w:szCs w:val="28"/>
        </w:rPr>
        <w:t>cho các đồng chí trong Ban Chấp hành Đảng bộ tỉnh, lãnh đạo các sở, ban, ngành, MTTQ và đoàn thể chính trị - xã hội tỉnh, cán bộ chủ chốt cấp huyện; ban hành các quyết định thành lập, kiện toàn Tổ giúp việc Ban Thường vụ Tỉnh ủy tổ chức tiếp xúc, đối thoại; kế hoạch tổ chức tiếp xúc, đối thoại trực tiếp của người đứng đầu cấp ủy đảng, chính quyền với nhân dân trên địa bàn tỉnh</w:t>
      </w:r>
      <w:r w:rsidRPr="00A71507">
        <w:rPr>
          <w:rFonts w:ascii="14" w:hAnsi="14"/>
          <w:bCs/>
          <w:sz w:val="28"/>
          <w:szCs w:val="28"/>
          <w:vertAlign w:val="superscript"/>
        </w:rPr>
        <w:t>[</w:t>
      </w:r>
      <w:r w:rsidRPr="00A71507">
        <w:rPr>
          <w:rStyle w:val="FootnoteReference"/>
          <w:rFonts w:ascii="14" w:hAnsi="14"/>
          <w:spacing w:val="-8"/>
          <w:sz w:val="28"/>
          <w:szCs w:val="28"/>
        </w:rPr>
        <w:footnoteReference w:id="1"/>
      </w:r>
      <w:r w:rsidRPr="00A71507">
        <w:rPr>
          <w:rFonts w:ascii="14" w:hAnsi="14"/>
          <w:bCs/>
          <w:sz w:val="28"/>
          <w:szCs w:val="28"/>
          <w:vertAlign w:val="superscript"/>
        </w:rPr>
        <w:t>]</w:t>
      </w:r>
      <w:r w:rsidRPr="00A71507">
        <w:rPr>
          <w:rFonts w:ascii="14" w:hAnsi="14"/>
          <w:spacing w:val="-8"/>
          <w:sz w:val="28"/>
          <w:szCs w:val="28"/>
        </w:rPr>
        <w:t>;</w:t>
      </w:r>
      <w:r w:rsidRPr="00A71507">
        <w:rPr>
          <w:rFonts w:ascii="14" w:hAnsi="14"/>
          <w:sz w:val="28"/>
          <w:szCs w:val="28"/>
          <w:lang w:val="vi-VN"/>
        </w:rPr>
        <w:t xml:space="preserve">ngày 20/9/2022 Ban Thường vụ </w:t>
      </w:r>
      <w:r w:rsidRPr="00A71507">
        <w:rPr>
          <w:rFonts w:ascii="14" w:hAnsi="14"/>
          <w:sz w:val="28"/>
          <w:szCs w:val="28"/>
        </w:rPr>
        <w:t xml:space="preserve">ban hành </w:t>
      </w:r>
      <w:r w:rsidRPr="00A71507">
        <w:rPr>
          <w:rFonts w:ascii="14" w:hAnsi="14"/>
          <w:sz w:val="28"/>
          <w:szCs w:val="28"/>
          <w:lang w:val="vi-VN"/>
        </w:rPr>
        <w:t xml:space="preserve">Chỉ thị </w:t>
      </w:r>
      <w:r w:rsidRPr="00A71507">
        <w:rPr>
          <w:rFonts w:ascii="14" w:hAnsi="14"/>
          <w:sz w:val="28"/>
          <w:szCs w:val="28"/>
        </w:rPr>
        <w:t xml:space="preserve">số </w:t>
      </w:r>
      <w:r w:rsidRPr="00A71507">
        <w:rPr>
          <w:rFonts w:ascii="14" w:hAnsi="14"/>
          <w:sz w:val="28"/>
          <w:szCs w:val="28"/>
          <w:lang w:val="vi-VN"/>
        </w:rPr>
        <w:t xml:space="preserve">23-CT/TU, nâng cao chất lượng tiếp xúc, đối thoại của người đứng đầu cấp ủy đảng, chính quyền với </w:t>
      </w:r>
      <w:r w:rsidRPr="00A71507">
        <w:rPr>
          <w:rFonts w:ascii="14" w:hAnsi="14"/>
          <w:sz w:val="28"/>
          <w:szCs w:val="28"/>
        </w:rPr>
        <w:t>n</w:t>
      </w:r>
      <w:r w:rsidRPr="00A71507">
        <w:rPr>
          <w:rFonts w:ascii="14" w:hAnsi="14"/>
          <w:sz w:val="28"/>
          <w:szCs w:val="28"/>
          <w:lang w:val="vi-VN"/>
        </w:rPr>
        <w:t>hân dân trên địa bàn tỉnh</w:t>
      </w:r>
      <w:r w:rsidRPr="00A71507">
        <w:rPr>
          <w:rFonts w:ascii="14" w:hAnsi="14"/>
          <w:sz w:val="28"/>
          <w:szCs w:val="28"/>
        </w:rPr>
        <w:t xml:space="preserve"> (</w:t>
      </w:r>
      <w:r w:rsidRPr="00A71507">
        <w:rPr>
          <w:rFonts w:ascii="14" w:hAnsi="14"/>
          <w:sz w:val="28"/>
          <w:szCs w:val="28"/>
          <w:lang w:val="vi-VN"/>
        </w:rPr>
        <w:t xml:space="preserve">Chỉ thị </w:t>
      </w:r>
      <w:r w:rsidRPr="00A71507">
        <w:rPr>
          <w:rFonts w:ascii="14" w:hAnsi="14"/>
          <w:sz w:val="28"/>
          <w:szCs w:val="28"/>
        </w:rPr>
        <w:t xml:space="preserve">số </w:t>
      </w:r>
      <w:r w:rsidRPr="00A71507">
        <w:rPr>
          <w:rFonts w:ascii="14" w:hAnsi="14"/>
          <w:sz w:val="28"/>
          <w:szCs w:val="28"/>
          <w:lang w:val="vi-VN"/>
        </w:rPr>
        <w:t>23-CT/TU</w:t>
      </w:r>
      <w:r w:rsidRPr="00A71507">
        <w:rPr>
          <w:rFonts w:ascii="14" w:hAnsi="14"/>
          <w:sz w:val="28"/>
          <w:szCs w:val="28"/>
        </w:rPr>
        <w:t xml:space="preserve">). Ban Dân vận Tỉnh ủy thường xuyên phối hợp, </w:t>
      </w:r>
      <w:r w:rsidRPr="00A71507">
        <w:rPr>
          <w:rFonts w:ascii="14" w:eastAsia="Calibri" w:hAnsi="14"/>
          <w:sz w:val="28"/>
          <w:szCs w:val="28"/>
        </w:rPr>
        <w:t>hướng dẫn quy trình tổ chức tiếp xúc, đối thoại của người đứng đầu cấp ủy đảng, chính quyền với nhân dân.</w:t>
      </w:r>
    </w:p>
    <w:p w14:paraId="2EAE3EB3" w14:textId="77777777" w:rsidR="00290614" w:rsidRPr="00A71507" w:rsidRDefault="00290614" w:rsidP="00F818BD">
      <w:pPr>
        <w:spacing w:before="120" w:line="340" w:lineRule="exact"/>
        <w:ind w:firstLine="567"/>
        <w:jc w:val="both"/>
        <w:rPr>
          <w:rFonts w:ascii="14" w:hAnsi="14"/>
          <w:bCs/>
          <w:sz w:val="28"/>
          <w:szCs w:val="28"/>
        </w:rPr>
      </w:pPr>
      <w:r w:rsidRPr="00A71507">
        <w:rPr>
          <w:rFonts w:ascii="14" w:hAnsi="14"/>
          <w:spacing w:val="-8"/>
          <w:sz w:val="28"/>
          <w:szCs w:val="28"/>
        </w:rPr>
        <w:t xml:space="preserve">Trên cơ sở chỉ đạo của Ban Thường vụ Tỉnh ủy các huyện, thị, thành ủy, đảng ủy xã, phường, thị trấn ban hành Quy chế tiếp xúc, đối thoại trực tiếp của người đứng đầu cấp ủy đảng, chính quyền với nhân dân, văn bản triển khai thực hiện </w:t>
      </w:r>
      <w:r w:rsidRPr="00A71507">
        <w:rPr>
          <w:rFonts w:ascii="14" w:hAnsi="14"/>
          <w:sz w:val="28"/>
          <w:szCs w:val="28"/>
          <w:lang w:val="vi-VN"/>
        </w:rPr>
        <w:t xml:space="preserve">Chỉ thị </w:t>
      </w:r>
      <w:r w:rsidRPr="00A71507">
        <w:rPr>
          <w:rFonts w:ascii="14" w:hAnsi="14"/>
          <w:sz w:val="28"/>
          <w:szCs w:val="28"/>
        </w:rPr>
        <w:t xml:space="preserve">số </w:t>
      </w:r>
      <w:r w:rsidRPr="00A71507">
        <w:rPr>
          <w:rFonts w:ascii="14" w:hAnsi="14"/>
          <w:sz w:val="28"/>
          <w:szCs w:val="28"/>
          <w:lang w:val="vi-VN"/>
        </w:rPr>
        <w:t>23-CT/TU</w:t>
      </w:r>
      <w:r w:rsidRPr="00A71507">
        <w:rPr>
          <w:rFonts w:ascii="14" w:hAnsi="14"/>
          <w:sz w:val="28"/>
          <w:szCs w:val="28"/>
        </w:rPr>
        <w:t>;</w:t>
      </w:r>
      <w:r w:rsidRPr="00A71507">
        <w:rPr>
          <w:rFonts w:ascii="14" w:hAnsi="14"/>
          <w:spacing w:val="-8"/>
          <w:sz w:val="28"/>
          <w:szCs w:val="28"/>
        </w:rPr>
        <w:t xml:space="preserve"> kịp thời thành lập, kiện toàn Tổ giúp việc của Ban Thường vụ cấp ủy đảng tổ chức tiếp xúc, đối thoại; hàng năm xây dựng kế hoạch tổ chức tiếp xúc, đối thoại trực tiếp của người đứng đầu cấp ủy đảng, chính quyền với nhân dân</w:t>
      </w:r>
      <w:r w:rsidRPr="00A71507">
        <w:rPr>
          <w:rFonts w:ascii="14" w:hAnsi="14"/>
          <w:bCs/>
          <w:sz w:val="28"/>
          <w:szCs w:val="28"/>
        </w:rPr>
        <w:t>.</w:t>
      </w:r>
    </w:p>
    <w:p w14:paraId="6DA81784" w14:textId="77777777" w:rsidR="00290614" w:rsidRPr="00A71507" w:rsidRDefault="00290614" w:rsidP="00F818BD">
      <w:pPr>
        <w:spacing w:before="120" w:line="340" w:lineRule="exact"/>
        <w:ind w:firstLine="567"/>
        <w:jc w:val="both"/>
        <w:rPr>
          <w:rFonts w:ascii="14" w:hAnsi="14"/>
          <w:spacing w:val="-8"/>
          <w:sz w:val="28"/>
          <w:szCs w:val="28"/>
        </w:rPr>
      </w:pPr>
      <w:r w:rsidRPr="00A71507">
        <w:rPr>
          <w:rFonts w:ascii="14" w:hAnsi="14"/>
          <w:sz w:val="28"/>
          <w:szCs w:val="28"/>
        </w:rPr>
        <w:t>Tổ chức triển khai Quyết định số 1681-QĐ/TU</w:t>
      </w:r>
      <w:r w:rsidRPr="00A71507">
        <w:rPr>
          <w:rFonts w:ascii="14" w:hAnsi="14"/>
          <w:bCs/>
          <w:sz w:val="28"/>
          <w:szCs w:val="28"/>
        </w:rPr>
        <w:t xml:space="preserve">, </w:t>
      </w:r>
      <w:r w:rsidRPr="00A71507">
        <w:rPr>
          <w:rFonts w:ascii="14" w:hAnsi="14"/>
          <w:sz w:val="28"/>
          <w:szCs w:val="28"/>
          <w:lang w:val="vi-VN"/>
        </w:rPr>
        <w:t>Chỉ thị</w:t>
      </w:r>
      <w:r w:rsidRPr="00A71507">
        <w:rPr>
          <w:rFonts w:ascii="14" w:hAnsi="14"/>
          <w:sz w:val="28"/>
          <w:szCs w:val="28"/>
        </w:rPr>
        <w:t xml:space="preserve"> số</w:t>
      </w:r>
      <w:r w:rsidRPr="00A71507">
        <w:rPr>
          <w:rFonts w:ascii="14" w:hAnsi="14"/>
          <w:sz w:val="28"/>
          <w:szCs w:val="28"/>
          <w:lang w:val="vi-VN"/>
        </w:rPr>
        <w:t xml:space="preserve"> 23-CT/TU</w:t>
      </w:r>
      <w:r w:rsidRPr="00A71507">
        <w:rPr>
          <w:rFonts w:ascii="14" w:hAnsi="14"/>
          <w:bCs/>
          <w:sz w:val="28"/>
          <w:szCs w:val="28"/>
        </w:rPr>
        <w:t xml:space="preserve"> </w:t>
      </w:r>
      <w:r w:rsidRPr="00A71507">
        <w:rPr>
          <w:rFonts w:ascii="14" w:hAnsi="14"/>
          <w:sz w:val="28"/>
          <w:szCs w:val="28"/>
        </w:rPr>
        <w:t xml:space="preserve">trong cán bộ, đảng viên trên địa bàn tỉnh đạt tỷ lệ 99,25%; </w:t>
      </w:r>
      <w:r w:rsidRPr="00A71507">
        <w:rPr>
          <w:rFonts w:ascii="14" w:hAnsi="14"/>
          <w:bCs/>
          <w:sz w:val="28"/>
          <w:szCs w:val="28"/>
        </w:rPr>
        <w:t>Mặt trận Tổ quốc và các đoàn thể các cấp trong tỉnh tổ chức tuyên truyền</w:t>
      </w:r>
      <w:r w:rsidRPr="00A71507">
        <w:rPr>
          <w:rFonts w:ascii="14" w:hAnsi="14"/>
          <w:spacing w:val="-8"/>
          <w:sz w:val="28"/>
          <w:szCs w:val="28"/>
        </w:rPr>
        <w:t xml:space="preserve"> cho đoàn viên, hội viên thông qua các cuộc họp, hội nghị, sinh hoạt chi tổ hội, nhóm zalo,… đạt tỷ lệ 87,15%.</w:t>
      </w:r>
    </w:p>
    <w:p w14:paraId="649B0F86" w14:textId="77777777" w:rsidR="00290614" w:rsidRPr="00A71507" w:rsidRDefault="00290614" w:rsidP="00B41FE4">
      <w:pPr>
        <w:pBdr>
          <w:top w:val="dotted" w:sz="4" w:space="0" w:color="FFFFFF"/>
          <w:left w:val="dotted" w:sz="4" w:space="0" w:color="FFFFFF"/>
          <w:bottom w:val="dotted" w:sz="4" w:space="14" w:color="FFFFFF"/>
          <w:right w:val="dotted" w:sz="4" w:space="1" w:color="FFFFFF"/>
        </w:pBdr>
        <w:shd w:val="clear" w:color="auto" w:fill="FFFFFF"/>
        <w:spacing w:before="120" w:line="360" w:lineRule="exact"/>
        <w:ind w:firstLine="567"/>
        <w:jc w:val="both"/>
        <w:rPr>
          <w:rFonts w:ascii="14" w:eastAsia="Calibri" w:hAnsi="14"/>
          <w:sz w:val="28"/>
          <w:szCs w:val="28"/>
        </w:rPr>
      </w:pPr>
      <w:r w:rsidRPr="00A71507">
        <w:rPr>
          <w:rFonts w:ascii="14" w:hAnsi="14"/>
          <w:sz w:val="28"/>
          <w:szCs w:val="28"/>
        </w:rPr>
        <w:t xml:space="preserve">Công tác kiểm tra, giám sát việc thực hiện Quyết định số 1681-QĐ/TU, </w:t>
      </w:r>
      <w:r w:rsidRPr="00A71507">
        <w:rPr>
          <w:rFonts w:ascii="14" w:hAnsi="14"/>
          <w:sz w:val="28"/>
          <w:szCs w:val="28"/>
          <w:lang w:val="vi-VN"/>
        </w:rPr>
        <w:t xml:space="preserve">Chỉ thị </w:t>
      </w:r>
      <w:r w:rsidRPr="00A71507">
        <w:rPr>
          <w:rFonts w:ascii="14" w:hAnsi="14"/>
          <w:sz w:val="28"/>
          <w:szCs w:val="28"/>
        </w:rPr>
        <w:t xml:space="preserve">số </w:t>
      </w:r>
      <w:r w:rsidRPr="00A71507">
        <w:rPr>
          <w:rFonts w:ascii="14" w:hAnsi="14"/>
          <w:sz w:val="28"/>
          <w:szCs w:val="28"/>
          <w:lang w:val="vi-VN"/>
        </w:rPr>
        <w:t>23-CT/TU</w:t>
      </w:r>
      <w:r w:rsidRPr="00A71507">
        <w:rPr>
          <w:rFonts w:ascii="14" w:hAnsi="14"/>
          <w:sz w:val="28"/>
          <w:szCs w:val="28"/>
        </w:rPr>
        <w:t xml:space="preserve"> được Tỉnh ủy quan tâm chỉ đạo. Ban Dân vận Tỉnh ủy thường xuyên lồng ghép thực hiện 10 lượt kiểm tra đối với 8 huyện, thị xã, thành phố và 80 lượt xã, phường, thị trấn, qua đó tham mưu</w:t>
      </w:r>
      <w:r w:rsidRPr="00A71507">
        <w:rPr>
          <w:rFonts w:ascii="14" w:hAnsi="14"/>
          <w:sz w:val="28"/>
          <w:szCs w:val="28"/>
          <w:lang w:val="vi-VN"/>
        </w:rPr>
        <w:t xml:space="preserve"> </w:t>
      </w:r>
      <w:r w:rsidRPr="00A71507">
        <w:rPr>
          <w:rFonts w:ascii="14" w:hAnsi="14"/>
          <w:sz w:val="28"/>
          <w:szCs w:val="28"/>
        </w:rPr>
        <w:t xml:space="preserve">Tỉnh ủy ban hành chỉ thị kịp thời chỉ đạo, đôn đốc, chấn chỉnh, khắc phục những hạn chế, yếu kém trong quá trình triển khai, thực hiện Quyết định số 1681-QĐ/TU; phối hợp </w:t>
      </w:r>
      <w:r w:rsidRPr="00A71507">
        <w:rPr>
          <w:rFonts w:ascii="14" w:eastAsia="Calibri" w:hAnsi="14"/>
          <w:sz w:val="28"/>
          <w:szCs w:val="28"/>
        </w:rPr>
        <w:t xml:space="preserve">kiểm tra đôn đốc việc thực hiện các nội dung trả lời, </w:t>
      </w:r>
      <w:r w:rsidRPr="00A71507">
        <w:rPr>
          <w:rFonts w:ascii="14" w:hAnsi="14"/>
          <w:sz w:val="28"/>
          <w:szCs w:val="28"/>
        </w:rPr>
        <w:t xml:space="preserve">giải quyết ý kiến, kiến nghị, đề xuất của </w:t>
      </w:r>
      <w:r w:rsidRPr="00A71507">
        <w:rPr>
          <w:rFonts w:ascii="14" w:eastAsia="Calibri" w:hAnsi="14"/>
          <w:sz w:val="28"/>
          <w:szCs w:val="28"/>
        </w:rPr>
        <w:t xml:space="preserve">các cơ quan, đơn vị, địa phương. </w:t>
      </w:r>
    </w:p>
    <w:p w14:paraId="2BAF692A" w14:textId="77777777" w:rsidR="00290614" w:rsidRPr="00A71507" w:rsidRDefault="00290614" w:rsidP="00B41FE4">
      <w:pPr>
        <w:pBdr>
          <w:top w:val="dotted" w:sz="4" w:space="0" w:color="FFFFFF"/>
          <w:left w:val="dotted" w:sz="4" w:space="0" w:color="FFFFFF"/>
          <w:bottom w:val="dotted" w:sz="4" w:space="14" w:color="FFFFFF"/>
          <w:right w:val="dotted" w:sz="4" w:space="1" w:color="FFFFFF"/>
        </w:pBdr>
        <w:shd w:val="clear" w:color="auto" w:fill="FFFFFF"/>
        <w:spacing w:before="120" w:line="360" w:lineRule="exact"/>
        <w:ind w:firstLine="567"/>
        <w:jc w:val="both"/>
        <w:rPr>
          <w:rFonts w:ascii="14" w:hAnsi="14"/>
          <w:b/>
          <w:bCs/>
          <w:spacing w:val="-10"/>
          <w:sz w:val="28"/>
          <w:szCs w:val="28"/>
        </w:rPr>
      </w:pPr>
      <w:r w:rsidRPr="00A71507">
        <w:rPr>
          <w:rFonts w:ascii="14" w:hAnsi="14"/>
          <w:b/>
          <w:spacing w:val="-10"/>
          <w:sz w:val="28"/>
          <w:szCs w:val="28"/>
        </w:rPr>
        <w:t xml:space="preserve">III. KẾT QUẢ TRIỂN KHAI, THỰC HIỆN </w:t>
      </w:r>
      <w:r w:rsidRPr="00A71507">
        <w:rPr>
          <w:rFonts w:ascii="14" w:hAnsi="14"/>
          <w:b/>
          <w:sz w:val="28"/>
          <w:szCs w:val="28"/>
        </w:rPr>
        <w:t>QUY CHẾ TIẾP XÚC, ĐỐI THOẠI TRỰC TIẾP CỦA NGƯỜI ĐỨNG ĐẦU CẤP ỦY ĐẢNG, CHÍNH QUYỀN VỚI NHÂN DÂN TRÊN ĐỊA BÀN TỈNH</w:t>
      </w:r>
    </w:p>
    <w:p w14:paraId="03622FCD" w14:textId="77777777" w:rsidR="00290614" w:rsidRPr="00A71507" w:rsidRDefault="00290614" w:rsidP="00B41FE4">
      <w:pPr>
        <w:pBdr>
          <w:top w:val="dotted" w:sz="4" w:space="0" w:color="FFFFFF"/>
          <w:left w:val="dotted" w:sz="4" w:space="0" w:color="FFFFFF"/>
          <w:bottom w:val="dotted" w:sz="4" w:space="14" w:color="FFFFFF"/>
          <w:right w:val="dotted" w:sz="4" w:space="1" w:color="FFFFFF"/>
        </w:pBdr>
        <w:shd w:val="clear" w:color="auto" w:fill="FFFFFF"/>
        <w:spacing w:before="120" w:line="360" w:lineRule="exact"/>
        <w:ind w:firstLine="567"/>
        <w:jc w:val="both"/>
        <w:rPr>
          <w:rFonts w:ascii="14" w:hAnsi="14"/>
          <w:b/>
          <w:bCs/>
          <w:sz w:val="28"/>
          <w:szCs w:val="28"/>
        </w:rPr>
      </w:pPr>
      <w:r w:rsidRPr="00A71507">
        <w:rPr>
          <w:rFonts w:ascii="14" w:hAnsi="14"/>
          <w:b/>
          <w:bCs/>
          <w:sz w:val="28"/>
          <w:szCs w:val="28"/>
        </w:rPr>
        <w:t>1. Kết quả tiếp xúc, đối thoại của người đứng đầu cấp ủy đảng, chính quyền với nhân dân trên địa bàn</w:t>
      </w:r>
    </w:p>
    <w:p w14:paraId="68D08025" w14:textId="77777777" w:rsidR="00290614" w:rsidRPr="00A71507" w:rsidRDefault="00290614" w:rsidP="00B41FE4">
      <w:pPr>
        <w:pBdr>
          <w:top w:val="dotted" w:sz="4" w:space="0" w:color="FFFFFF"/>
          <w:left w:val="dotted" w:sz="4" w:space="0" w:color="FFFFFF"/>
          <w:bottom w:val="dotted" w:sz="4" w:space="14" w:color="FFFFFF"/>
          <w:right w:val="dotted" w:sz="4" w:space="1" w:color="FFFFFF"/>
        </w:pBdr>
        <w:shd w:val="clear" w:color="auto" w:fill="FFFFFF"/>
        <w:spacing w:before="120" w:line="360" w:lineRule="exact"/>
        <w:ind w:firstLine="567"/>
        <w:jc w:val="both"/>
        <w:rPr>
          <w:rFonts w:ascii="14" w:hAnsi="14"/>
          <w:bCs/>
          <w:sz w:val="28"/>
          <w:szCs w:val="28"/>
        </w:rPr>
      </w:pPr>
      <w:r w:rsidRPr="00A71507">
        <w:rPr>
          <w:rFonts w:ascii="14" w:hAnsi="14"/>
          <w:bCs/>
          <w:sz w:val="28"/>
          <w:szCs w:val="28"/>
        </w:rPr>
        <w:t>Trong 05 năm qua, việc tiếp xúc, đối thoại trực tiếp của người đứng đầu cấp ủy đảng, chính quyền với nhân dân trên địa bàn tỉnh luôn được Tỉnh ủy, Ủy ban nhân dân tỉnh, các cấp ủy đảng, chính quyền trong tỉnh quan tâm thực hiện có hiệu quả, với nhiều lĩnh vực, đối tượng, sát với tình hình thực tế của địa phương, tổ chức, ngành, đơn vị,</w:t>
      </w:r>
      <w:r w:rsidRPr="00A71507">
        <w:rPr>
          <w:rFonts w:ascii="14" w:hAnsi="14" w:hint="eastAsia"/>
          <w:bCs/>
          <w:sz w:val="28"/>
          <w:szCs w:val="28"/>
        </w:rPr>
        <w:t>…</w:t>
      </w:r>
      <w:r w:rsidRPr="00A71507">
        <w:rPr>
          <w:rFonts w:ascii="14" w:hAnsi="14"/>
          <w:bCs/>
          <w:sz w:val="28"/>
          <w:szCs w:val="28"/>
        </w:rPr>
        <w:t xml:space="preserve"> </w:t>
      </w:r>
    </w:p>
    <w:p w14:paraId="21D0FFE2" w14:textId="77777777" w:rsidR="00290614" w:rsidRPr="00A71507" w:rsidRDefault="00290614" w:rsidP="00B41FE4">
      <w:pPr>
        <w:pBdr>
          <w:top w:val="dotted" w:sz="4" w:space="0" w:color="FFFFFF"/>
          <w:left w:val="dotted" w:sz="4" w:space="0" w:color="FFFFFF"/>
          <w:bottom w:val="dotted" w:sz="4" w:space="14" w:color="FFFFFF"/>
          <w:right w:val="dotted" w:sz="4" w:space="1" w:color="FFFFFF"/>
        </w:pBdr>
        <w:shd w:val="clear" w:color="auto" w:fill="FFFFFF"/>
        <w:spacing w:before="120" w:line="360" w:lineRule="exact"/>
        <w:ind w:firstLine="567"/>
        <w:jc w:val="both"/>
        <w:rPr>
          <w:rFonts w:ascii="14" w:hAnsi="14"/>
          <w:bCs/>
          <w:sz w:val="28"/>
          <w:szCs w:val="28"/>
        </w:rPr>
      </w:pPr>
      <w:r w:rsidRPr="00A71507">
        <w:rPr>
          <w:rFonts w:ascii="14" w:hAnsi="14"/>
          <w:bCs/>
          <w:sz w:val="28"/>
          <w:szCs w:val="28"/>
        </w:rPr>
        <w:t>Hàng năm người đứng đầu cấp ủy đảng, chính quyền các cấp đều tổ chức tiếp xúc, đối thoại với nhân dân ít nhất 2 cuộc nội dung, trọng tâm việc thực hiện</w:t>
      </w:r>
      <w:r w:rsidRPr="00A71507">
        <w:rPr>
          <w:rStyle w:val="Bodytext2"/>
          <w:rFonts w:ascii="14" w:hAnsi="14"/>
          <w:sz w:val="28"/>
          <w:szCs w:val="28"/>
          <w:lang w:eastAsia="vi-VN"/>
        </w:rPr>
        <w:t xml:space="preserve"> chủ trương, đường lối của Đảng, cơ chế, chính sách, pháp luật của Nhà nước trên tất cả các lĩnh vực đời sống xã hội, những vấn đề nhân dân quan tâm, hoạt động của Ủy ban Mặt trận Tổ quốc Việt Nam và các đoàn thể chính trị - xã hội; về đạo đức lối sống, thái độ, tinh thần trách nhiệm của cán bộ, đảng viên trong thực thi nhiệm vụ; những vấn đề vướng mắc, bức xúc phát sinh tại địa phương,</w:t>
      </w:r>
      <w:r w:rsidRPr="00A71507">
        <w:rPr>
          <w:rStyle w:val="Bodytext2"/>
          <w:rFonts w:ascii="14" w:hAnsi="14" w:hint="eastAsia"/>
          <w:sz w:val="28"/>
          <w:szCs w:val="28"/>
          <w:lang w:eastAsia="vi-VN"/>
        </w:rPr>
        <w:t>…</w:t>
      </w:r>
      <w:r w:rsidRPr="00A71507">
        <w:rPr>
          <w:rStyle w:val="Bodytext2"/>
          <w:rFonts w:ascii="14" w:hAnsi="14"/>
          <w:sz w:val="28"/>
          <w:szCs w:val="28"/>
          <w:lang w:eastAsia="vi-VN"/>
        </w:rPr>
        <w:t>.</w:t>
      </w:r>
      <w:r w:rsidRPr="00A71507">
        <w:rPr>
          <w:rFonts w:ascii="14" w:hAnsi="14"/>
          <w:bCs/>
          <w:sz w:val="28"/>
          <w:szCs w:val="28"/>
        </w:rPr>
        <w:t xml:space="preserve"> Kết quả, qua 05 năm các cấp ủy đảng, chính quyền các cấp trong tỉnh đã tổ chức được 779 cuộc tiếp xúc đối thoại, có 61.759 lượt nhân dân tham dự, với 176.386 ý kiến, đề xuất, kiến nghị</w:t>
      </w:r>
      <w:r w:rsidRPr="00A71507">
        <w:rPr>
          <w:rFonts w:ascii="14" w:hAnsi="14"/>
          <w:bCs/>
          <w:sz w:val="28"/>
          <w:szCs w:val="28"/>
          <w:vertAlign w:val="superscript"/>
        </w:rPr>
        <w:t>[</w:t>
      </w:r>
      <w:r w:rsidRPr="00A71507">
        <w:rPr>
          <w:rStyle w:val="FootnoteReference"/>
          <w:rFonts w:ascii="14" w:hAnsi="14"/>
          <w:spacing w:val="-8"/>
          <w:sz w:val="28"/>
          <w:szCs w:val="28"/>
        </w:rPr>
        <w:footnoteReference w:id="2"/>
      </w:r>
      <w:r w:rsidRPr="00A71507">
        <w:rPr>
          <w:rFonts w:ascii="14" w:hAnsi="14"/>
          <w:bCs/>
          <w:sz w:val="28"/>
          <w:szCs w:val="28"/>
          <w:vertAlign w:val="superscript"/>
        </w:rPr>
        <w:t>]</w:t>
      </w:r>
      <w:r w:rsidRPr="00A71507">
        <w:rPr>
          <w:rFonts w:ascii="14" w:hAnsi="14"/>
          <w:bCs/>
          <w:sz w:val="28"/>
          <w:szCs w:val="28"/>
        </w:rPr>
        <w:t>, liên quan đến các lĩnh vực như:</w:t>
      </w:r>
      <w:r w:rsidRPr="00A71507">
        <w:rPr>
          <w:rFonts w:ascii="14" w:hAnsi="14"/>
          <w:bCs/>
          <w:spacing w:val="2"/>
          <w:sz w:val="28"/>
          <w:szCs w:val="28"/>
          <w:shd w:val="clear" w:color="auto" w:fill="FFFFFF"/>
        </w:rPr>
        <w:t xml:space="preserve"> cán bộ chủ chốt cấp xã, công chức, viên chức, đoàn viên công đoàn và người lao động; lĩnh vực ngành y tế,…</w:t>
      </w:r>
      <w:r w:rsidRPr="00A71507">
        <w:rPr>
          <w:rFonts w:ascii="14" w:hAnsi="14"/>
          <w:bCs/>
          <w:sz w:val="28"/>
          <w:szCs w:val="28"/>
          <w:vertAlign w:val="superscript"/>
        </w:rPr>
        <w:t xml:space="preserve"> [</w:t>
      </w:r>
      <w:r w:rsidRPr="00A71507">
        <w:rPr>
          <w:rStyle w:val="FootnoteReference"/>
          <w:rFonts w:ascii="14" w:hAnsi="14"/>
          <w:spacing w:val="-8"/>
          <w:sz w:val="28"/>
          <w:szCs w:val="28"/>
        </w:rPr>
        <w:footnoteReference w:id="3"/>
      </w:r>
      <w:r w:rsidRPr="00A71507">
        <w:rPr>
          <w:rFonts w:ascii="14" w:hAnsi="14"/>
          <w:bCs/>
          <w:sz w:val="28"/>
          <w:szCs w:val="28"/>
          <w:vertAlign w:val="superscript"/>
        </w:rPr>
        <w:t>]</w:t>
      </w:r>
    </w:p>
    <w:p w14:paraId="69F53EEA" w14:textId="77777777" w:rsidR="00290614" w:rsidRPr="00A71507" w:rsidRDefault="00290614" w:rsidP="00B41FE4">
      <w:pPr>
        <w:spacing w:before="120" w:line="360" w:lineRule="exact"/>
        <w:ind w:right="53" w:firstLine="567"/>
        <w:jc w:val="both"/>
        <w:rPr>
          <w:rStyle w:val="Strong"/>
          <w:rFonts w:ascii="14" w:hAnsi="14"/>
          <w:b w:val="0"/>
          <w:sz w:val="28"/>
          <w:szCs w:val="28"/>
        </w:rPr>
      </w:pPr>
      <w:r w:rsidRPr="00A71507">
        <w:rPr>
          <w:rFonts w:ascii="14" w:hAnsi="14"/>
          <w:bCs/>
          <w:sz w:val="28"/>
          <w:szCs w:val="28"/>
        </w:rPr>
        <w:t xml:space="preserve">Qua các cuộc tiếp xúc, </w:t>
      </w:r>
      <w:r w:rsidRPr="00A71507">
        <w:rPr>
          <w:rFonts w:ascii="14" w:hAnsi="14"/>
          <w:sz w:val="28"/>
          <w:szCs w:val="28"/>
        </w:rPr>
        <w:t>đối thoại trực tiếp của người đứng đầu cấp ủy đảng, chính quyền đã</w:t>
      </w:r>
      <w:r w:rsidRPr="00A71507">
        <w:rPr>
          <w:rFonts w:ascii="14" w:hAnsi="14"/>
          <w:b/>
          <w:sz w:val="28"/>
          <w:szCs w:val="28"/>
        </w:rPr>
        <w:t xml:space="preserve"> </w:t>
      </w:r>
      <w:r w:rsidRPr="00A71507">
        <w:rPr>
          <w:rStyle w:val="Strong"/>
          <w:rFonts w:ascii="14" w:hAnsi="14"/>
          <w:b w:val="0"/>
          <w:sz w:val="28"/>
          <w:szCs w:val="28"/>
        </w:rPr>
        <w:t xml:space="preserve">góp phần tháo gỡ khó khăn, vướng mắc từ cơ sở, tạo sự thống nhất trong chỉ đạo điều hành, thực hiện thắng lợi nhiệm vụ xây dựng Đảng, xây dựng chính quyền, hệ thống chính trị trong sạch, vững mạnh, góp phần giữ vững ổn định tình hình an ninh chính trị, trật tự an toàn xã hội và mục tiêu phát triển kinh tế - xã hội của tỉnh. </w:t>
      </w:r>
    </w:p>
    <w:p w14:paraId="007B9198" w14:textId="77777777" w:rsidR="00290614" w:rsidRPr="00A71507" w:rsidRDefault="00290614" w:rsidP="00B41FE4">
      <w:pPr>
        <w:spacing w:before="120" w:line="360" w:lineRule="exact"/>
        <w:ind w:firstLine="567"/>
        <w:jc w:val="both"/>
        <w:rPr>
          <w:rFonts w:ascii="14" w:hAnsi="14"/>
          <w:b/>
          <w:bCs/>
          <w:sz w:val="28"/>
          <w:szCs w:val="28"/>
        </w:rPr>
      </w:pPr>
      <w:r w:rsidRPr="00A71507">
        <w:rPr>
          <w:rFonts w:ascii="14" w:hAnsi="14"/>
          <w:b/>
          <w:bCs/>
          <w:sz w:val="28"/>
          <w:szCs w:val="28"/>
        </w:rPr>
        <w:t>2. Kết quả giải quyết các ý kiến đề xuất, kiến nghị của nhân dân</w:t>
      </w:r>
    </w:p>
    <w:p w14:paraId="1F8D2DFE" w14:textId="77777777" w:rsidR="00290614" w:rsidRPr="00A71507" w:rsidRDefault="00290614" w:rsidP="00B41FE4">
      <w:pPr>
        <w:spacing w:before="120" w:line="360" w:lineRule="exact"/>
        <w:ind w:firstLine="567"/>
        <w:jc w:val="both"/>
        <w:rPr>
          <w:rFonts w:ascii="14" w:hAnsi="14"/>
          <w:sz w:val="28"/>
          <w:szCs w:val="28"/>
        </w:rPr>
      </w:pPr>
      <w:r w:rsidRPr="00A71507">
        <w:rPr>
          <w:rFonts w:ascii="14" w:hAnsi="14"/>
          <w:sz w:val="28"/>
          <w:szCs w:val="28"/>
        </w:rPr>
        <w:t>Trên cơ sở chỉ đạo của Ban Thường vụ Tỉnh ủy (thông báo kết luận sau hội nghị</w:t>
      </w:r>
      <w:r w:rsidRPr="00A71507">
        <w:rPr>
          <w:rFonts w:ascii="14" w:hAnsi="14"/>
          <w:bCs/>
          <w:sz w:val="28"/>
          <w:szCs w:val="28"/>
        </w:rPr>
        <w:t>)</w:t>
      </w:r>
      <w:r w:rsidRPr="00A71507">
        <w:rPr>
          <w:rFonts w:ascii="14" w:hAnsi="14"/>
          <w:sz w:val="28"/>
          <w:szCs w:val="28"/>
        </w:rPr>
        <w:t xml:space="preserve">, các cấp ủy đảng, cơ quan, đơn vị, địa phương thường xuyên rà soát, giải quyết, đề ra lộ trình giải quyết các ý kiến phản ánh đề xuất, kiến nghị của nhân dân. Kết quả </w:t>
      </w:r>
      <w:r w:rsidRPr="00A71507">
        <w:rPr>
          <w:rFonts w:ascii="14" w:hAnsi="14"/>
          <w:spacing w:val="4"/>
          <w:sz w:val="28"/>
          <w:szCs w:val="28"/>
        </w:rPr>
        <w:t>đã giải quyết được 176.277/</w:t>
      </w:r>
      <w:r w:rsidRPr="00A71507">
        <w:rPr>
          <w:rFonts w:ascii="14" w:hAnsi="14" w:hint="eastAsia"/>
          <w:spacing w:val="4"/>
          <w:sz w:val="28"/>
          <w:szCs w:val="28"/>
        </w:rPr>
        <w:t>176.386</w:t>
      </w:r>
      <w:r w:rsidRPr="00A71507">
        <w:rPr>
          <w:rFonts w:ascii="14" w:hAnsi="14"/>
          <w:spacing w:val="4"/>
          <w:sz w:val="28"/>
          <w:szCs w:val="28"/>
        </w:rPr>
        <w:t xml:space="preserve"> ý kiến, đạt tỷ lệ 99,94%;</w:t>
      </w:r>
      <w:r w:rsidRPr="00A71507">
        <w:rPr>
          <w:rFonts w:ascii="14" w:hAnsi="14"/>
          <w:bCs/>
          <w:sz w:val="28"/>
          <w:szCs w:val="28"/>
        </w:rPr>
        <w:t xml:space="preserve"> nội dung, lĩnh vực </w:t>
      </w:r>
      <w:r w:rsidRPr="00A71507">
        <w:rPr>
          <w:rFonts w:ascii="14" w:hAnsi="14"/>
          <w:spacing w:val="4"/>
          <w:sz w:val="28"/>
          <w:szCs w:val="28"/>
        </w:rPr>
        <w:t xml:space="preserve">ý kiến, đề xuất, kiến nghị còn lại của nhân dân cần có lộ trình và thời gian thực hiện được các cấp ủy đảng, chính quyền các cấp trong tỉnh quy định thời gian và hướng giải quyết hoàn thành cụ thể, </w:t>
      </w:r>
      <w:r w:rsidRPr="00A71507">
        <w:rPr>
          <w:rFonts w:ascii="14" w:hAnsi="14"/>
          <w:sz w:val="28"/>
          <w:szCs w:val="28"/>
        </w:rPr>
        <w:t>qua đó củng niềm tin của nhân dân đối với sự lãnh đạo của Đảng, sự quản lý, điều hành của Nhà nước, tạo sự đồng thuận trong xã hội, góp phần thực hiện tốt nhiệm vụ chính trị, phát triển kinh tế - xã hội, đảm bảo quốc phòng an ninh, trật tự an toàn xã hội; không xảy ra tình trạng khiếu kiện đông người, vượt cấp,…</w:t>
      </w:r>
    </w:p>
    <w:p w14:paraId="062A1E7A"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b/>
          <w:bCs/>
          <w:i/>
          <w:sz w:val="28"/>
          <w:szCs w:val="28"/>
        </w:rPr>
        <w:t xml:space="preserve">2.1. Cấp tỉnh: </w:t>
      </w:r>
      <w:r w:rsidRPr="00A71507">
        <w:rPr>
          <w:rFonts w:ascii="14" w:hAnsi="14"/>
          <w:sz w:val="28"/>
          <w:szCs w:val="28"/>
        </w:rPr>
        <w:t>đã giải quyết 16.853/16.853</w:t>
      </w:r>
      <w:r w:rsidRPr="00A71507">
        <w:rPr>
          <w:rFonts w:ascii="14" w:hAnsi="14" w:hint="eastAsia"/>
          <w:sz w:val="28"/>
          <w:szCs w:val="28"/>
        </w:rPr>
        <w:t xml:space="preserve"> </w:t>
      </w:r>
      <w:r w:rsidRPr="00A71507">
        <w:rPr>
          <w:rFonts w:ascii="14" w:hAnsi="14"/>
          <w:sz w:val="28"/>
          <w:szCs w:val="28"/>
        </w:rPr>
        <w:t xml:space="preserve">ý kiến, đạt tỷ lệ 100%, bao gồm các vấn đề về </w:t>
      </w:r>
      <w:r w:rsidRPr="00A71507">
        <w:rPr>
          <w:rFonts w:ascii="14" w:hAnsi="14"/>
          <w:bCs/>
          <w:spacing w:val="2"/>
          <w:sz w:val="28"/>
          <w:szCs w:val="28"/>
          <w:shd w:val="clear" w:color="auto" w:fill="FFFFFF"/>
        </w:rPr>
        <w:t xml:space="preserve">chế độ, chính sách, quyền, nghĩa vụ của các tổ chức, cơ quan hành chính nhà nước, của cán bộ, đảng viên, công chức, viên chức với nhân dân; những vướng mắc khó khăn, sai sót trong thực hiện </w:t>
      </w:r>
      <w:r w:rsidRPr="00A71507">
        <w:rPr>
          <w:rFonts w:ascii="14" w:hAnsi="14"/>
          <w:sz w:val="28"/>
          <w:szCs w:val="28"/>
        </w:rPr>
        <w:t>quy định chế độ đối với gia đình chính sách, xây dựng đảng, chính quyền, về nông nghiệp, an ninh trật tự, xây dựng giao thông nông thôn, đô thị văn minh, phòng chống tệ nạn xã hội, xây dựng nông thôn mới, bảo hiểm y tế, môi trường, điện, nước sạch, chuyển đổi số.</w:t>
      </w:r>
    </w:p>
    <w:p w14:paraId="18DFEBF4"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
          <w:bCs/>
          <w:i/>
          <w:sz w:val="28"/>
          <w:szCs w:val="28"/>
        </w:rPr>
      </w:pPr>
      <w:r w:rsidRPr="00A71507">
        <w:rPr>
          <w:rFonts w:ascii="14" w:hAnsi="14"/>
          <w:b/>
          <w:bCs/>
          <w:i/>
          <w:sz w:val="28"/>
          <w:szCs w:val="28"/>
        </w:rPr>
        <w:t>2.2. Cấp huyện</w:t>
      </w:r>
    </w:p>
    <w:p w14:paraId="616B9F41"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b/>
          <w:sz w:val="28"/>
          <w:szCs w:val="28"/>
        </w:rPr>
        <w:t>-</w:t>
      </w:r>
      <w:r w:rsidRPr="00A71507">
        <w:rPr>
          <w:rFonts w:ascii="14" w:hAnsi="14"/>
          <w:sz w:val="28"/>
          <w:szCs w:val="28"/>
        </w:rPr>
        <w:t xml:space="preserve"> </w:t>
      </w:r>
      <w:r w:rsidRPr="00A71507">
        <w:rPr>
          <w:rFonts w:ascii="14" w:hAnsi="14" w:hint="eastAsia"/>
          <w:sz w:val="28"/>
          <w:szCs w:val="28"/>
        </w:rPr>
        <w:t>Đã</w:t>
      </w:r>
      <w:r w:rsidRPr="00A71507">
        <w:rPr>
          <w:rFonts w:ascii="14" w:hAnsi="14"/>
          <w:sz w:val="28"/>
          <w:szCs w:val="28"/>
        </w:rPr>
        <w:t xml:space="preserve"> giải quyết 122.050/122.159 ý kiến, đạt tỷ lệ 99,91% bao gồm: vấn đề vật tư nông nghiệp ngày càng tăng; thu mua lúa mùa thu hoạch phải qua cò; chính sách ưu đãi liên quan đến người có công; liên quan đến chế độ cho người hoạt động không chuyên trách; an ninh trật tự, xây dựng giao thông nông thôn, phòng chống tệ nạn xã hội, xây dựng nông thôn mới, môi trường, điện, nước sạch,... </w:t>
      </w:r>
    </w:p>
    <w:p w14:paraId="78C97E3A"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 xml:space="preserve"> - </w:t>
      </w:r>
      <w:r w:rsidRPr="00A71507">
        <w:rPr>
          <w:rFonts w:ascii="14" w:hAnsi="14" w:hint="eastAsia"/>
          <w:sz w:val="28"/>
          <w:szCs w:val="28"/>
        </w:rPr>
        <w:t>Đ</w:t>
      </w:r>
      <w:r w:rsidRPr="00A71507">
        <w:rPr>
          <w:rFonts w:ascii="14" w:hAnsi="14"/>
          <w:sz w:val="28"/>
          <w:szCs w:val="28"/>
        </w:rPr>
        <w:t>ang thực hiện 46/122.159 ý kiến: các vấn đề liên quan tình hình xây dựng trái phép, không phép; mở rộng, nâng cấp, sửa lộ nông thôn, kéo nước sạch; đầu tư và có giải pháp xử lý về mặt kỹ thuật của ngành điện; c</w:t>
      </w:r>
      <w:r w:rsidRPr="00A71507">
        <w:rPr>
          <w:rFonts w:ascii="14" w:hAnsi="14"/>
          <w:bCs/>
          <w:sz w:val="28"/>
          <w:szCs w:val="28"/>
        </w:rPr>
        <w:t>hăm lo cho gia đình chính sách, người có công và con liệt sĩ; nhà ở cho hộ gia đình chính sách, hộ nghèo; hỗ trợ sửa chữa nhà tình nghĩa gia đình chính sách</w:t>
      </w:r>
      <w:r w:rsidRPr="00A71507">
        <w:rPr>
          <w:rFonts w:ascii="14" w:hAnsi="14"/>
          <w:sz w:val="28"/>
          <w:szCs w:val="28"/>
        </w:rPr>
        <w:t>; c</w:t>
      </w:r>
      <w:r w:rsidRPr="00A71507">
        <w:rPr>
          <w:rFonts w:ascii="14" w:hAnsi="14"/>
          <w:sz w:val="28"/>
          <w:szCs w:val="28"/>
          <w:lang w:val="vi-VN"/>
        </w:rPr>
        <w:t>ác vấn đề liên quan đường truyền, phần mềm, hồ sơ (nhất là lĩnh vực đất đai</w:t>
      </w:r>
      <w:r w:rsidRPr="00A71507">
        <w:rPr>
          <w:rFonts w:ascii="14" w:hAnsi="14"/>
          <w:sz w:val="28"/>
          <w:szCs w:val="28"/>
        </w:rPr>
        <w:t>,…</w:t>
      </w:r>
      <w:r w:rsidRPr="00A71507">
        <w:rPr>
          <w:rFonts w:ascii="14" w:hAnsi="14"/>
          <w:sz w:val="28"/>
          <w:szCs w:val="28"/>
          <w:lang w:val="vi-VN"/>
        </w:rPr>
        <w:t>)</w:t>
      </w:r>
      <w:r w:rsidRPr="00A71507">
        <w:rPr>
          <w:rFonts w:ascii="14" w:hAnsi="14"/>
          <w:sz w:val="28"/>
          <w:szCs w:val="28"/>
        </w:rPr>
        <w:t xml:space="preserve"> của bộ phận một cửa xã, phường, thị trấn,…</w:t>
      </w:r>
    </w:p>
    <w:p w14:paraId="64FC7818"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Cs/>
          <w:sz w:val="28"/>
          <w:szCs w:val="28"/>
        </w:rPr>
      </w:pPr>
      <w:r w:rsidRPr="00A71507">
        <w:rPr>
          <w:rFonts w:ascii="14" w:hAnsi="14"/>
          <w:sz w:val="28"/>
          <w:szCs w:val="28"/>
        </w:rPr>
        <w:t>- Giải quyết chưa xong 37/122.159 ý kiến: tập huấn cho Mặt trận, đoàn thể về công tác cải cách hành chính và chuyển đổi số; giải pháp nâng cao công tác tuyên truyền vận động trong đoàn viên, hội viên; giải pháp hiệu quả trong phòng chống tệ nạn xã hội; nâng cao ý thức nhân dân trong bảo vệ môi trường; v</w:t>
      </w:r>
      <w:r w:rsidRPr="00A71507">
        <w:rPr>
          <w:rFonts w:ascii="14" w:hAnsi="14"/>
          <w:bCs/>
          <w:sz w:val="28"/>
          <w:szCs w:val="28"/>
        </w:rPr>
        <w:t>iệc triển khai thực hiện các mô hình làm ăn thật sự có hiệu quả, đem lại hiệu quả kinh tế cao để thu hút đoàn viên, hội viên.</w:t>
      </w:r>
      <w:r w:rsidRPr="00A71507">
        <w:rPr>
          <w:rFonts w:ascii="14" w:hAnsi="14"/>
          <w:bCs/>
          <w:sz w:val="28"/>
          <w:szCs w:val="28"/>
          <w:lang w:val="vi-VN"/>
        </w:rPr>
        <w:t xml:space="preserve"> </w:t>
      </w:r>
    </w:p>
    <w:p w14:paraId="449828D4"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 Chuyển lên cấp trên 13/122.159 ý kiến, về nâng mức phụ cấp cho cán bộ ấp; vấn đề vướng, khó trong thực hiện Đề án Hậu Giang xanh; đầu ra sản phẩm nông nghiệp; chất lượng khám chữa bệnh của Bệnh viện đa khoa,…</w:t>
      </w:r>
    </w:p>
    <w:p w14:paraId="1C632D60"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b/>
          <w:bCs/>
          <w:i/>
          <w:sz w:val="28"/>
          <w:szCs w:val="28"/>
        </w:rPr>
        <w:t xml:space="preserve">2.3. Cấp xã: </w:t>
      </w:r>
      <w:r w:rsidRPr="00A71507">
        <w:rPr>
          <w:rFonts w:ascii="14" w:hAnsi="14"/>
          <w:sz w:val="28"/>
          <w:szCs w:val="28"/>
        </w:rPr>
        <w:t xml:space="preserve">đã giải quyết 37.374/37.374 ý kiến, đạt tỷ lệ 100%, gồm các vấn đề: về nông nghiệp, an ninh trật tự, phòng chống tệ nạn xã hội, xây dựng giao thông nông thôn, xây dựng nông thôn mới, môi trường, điện, nước sạch...), </w:t>
      </w:r>
    </w:p>
    <w:p w14:paraId="23D085FB"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
          <w:bCs/>
          <w:sz w:val="28"/>
          <w:szCs w:val="28"/>
        </w:rPr>
      </w:pPr>
      <w:r w:rsidRPr="00A71507">
        <w:rPr>
          <w:rFonts w:ascii="14" w:hAnsi="14"/>
          <w:b/>
          <w:bCs/>
          <w:sz w:val="28"/>
          <w:szCs w:val="28"/>
        </w:rPr>
        <w:t>3. Đánh giá việc thực hiện các thông báo của Ban Thường vụ cấp ủy, trả lời ý kiến của nhân dân</w:t>
      </w:r>
    </w:p>
    <w:p w14:paraId="11B0BA50"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 xml:space="preserve">Sau tiếp xúc, đối thoại có thông báo kết luận của chủ tọa và thông báo kết luận của Ban Thường vụ cấp ủy (trong đó, đã làm rõ những vấn đề đã giải quyết, tiếp tục phân công các ngành, địa phương tiếp tục phối hợp giải quyết). </w:t>
      </w:r>
      <w:r w:rsidRPr="00A71507">
        <w:rPr>
          <w:rFonts w:ascii="14" w:hAnsi="14"/>
          <w:bCs/>
          <w:sz w:val="28"/>
          <w:szCs w:val="28"/>
        </w:rPr>
        <w:t>Ban Cán sự đảng Ủy ban nhân dân tỉnh đã chỉ đạo các sở, ban, ngành, địa phương, đơn vị triển khai thực hiện đầy đủ các nội dung nêu trong các thông báo trả lời ý kiến của Ban Thường vụ Tỉnh ủy, hàng năm có báo cáo kết quả thực hiện về Tổ giúp việc của Ban Thường vụ Tỉnh ủy.</w:t>
      </w:r>
    </w:p>
    <w:p w14:paraId="43E85785"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Ban Dân vận cấp ủy phối hợp với các cơ quan chuyên môn thực hiện tốt việc theo dõi, đôn đốc, kiểm tra nhắc nhở việc trả lời, giải quyết các phản ánh, kiến nghị của nhân dân, các nhiệm vụ nêu trong thông báo trả lời ý kiến của Ban Thường vụ cấp ủy.</w:t>
      </w:r>
    </w:p>
    <w:p w14:paraId="43725598"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Nhìn chung, các ý kiến thuộc thẩm quyền cấp tỉnh, huyện, xã đều được giải quyết thỏa đáng các bức xúc, vướng mắc trong nhân dân. Tuy nhiên, vẫn còn một số ý kiến đôi khi chậm giải quyết do những vấn đề cần phải có lộ trình, thời gian thực hiện: nước sạch, sửa lộ, kéo điện hoặc những vấn đề liên quan cơ chế chính sách cần đề xuất cấp trên xem xét, giải quyết.</w:t>
      </w:r>
    </w:p>
    <w:p w14:paraId="144A7E9D"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
          <w:bCs/>
          <w:sz w:val="28"/>
          <w:szCs w:val="28"/>
        </w:rPr>
      </w:pPr>
      <w:r w:rsidRPr="00A71507">
        <w:rPr>
          <w:rFonts w:ascii="14" w:hAnsi="14"/>
          <w:b/>
          <w:bCs/>
          <w:sz w:val="28"/>
          <w:szCs w:val="28"/>
        </w:rPr>
        <w:t>4. Đánh giá tình hình của nhân dân sau các cuộc tiếp xúc, đối thoại trực tiếp của người đứng đầu cấp ủy, chính quyền với nhân dân trên địa bàn tỉnh Hậu Giang</w:t>
      </w:r>
    </w:p>
    <w:p w14:paraId="08E81113"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sz w:val="28"/>
          <w:szCs w:val="28"/>
        </w:rPr>
      </w:pPr>
      <w:r w:rsidRPr="00A71507">
        <w:rPr>
          <w:sz w:val="28"/>
          <w:szCs w:val="28"/>
          <w:lang w:val="fr-FR"/>
        </w:rPr>
        <w:t xml:space="preserve">Thông qua việc tổ chức tiếp xúc, đối thoại trực tiếp của người đứng đầu cấp ủy đảng, chính quyền với nhân dân, tình hình tư tưởng của nhân dân trên địa bàn tỉnh </w:t>
      </w:r>
      <w:r w:rsidRPr="00F818BD">
        <w:rPr>
          <w:spacing w:val="-2"/>
          <w:sz w:val="28"/>
          <w:szCs w:val="28"/>
          <w:lang w:val="fr-FR"/>
        </w:rPr>
        <w:t>ổn định, phấn khởi, đồng thuận, ủng hộ cao trong việc</w:t>
      </w:r>
      <w:r w:rsidRPr="00F818BD">
        <w:rPr>
          <w:bCs/>
          <w:spacing w:val="-2"/>
          <w:sz w:val="28"/>
          <w:szCs w:val="28"/>
        </w:rPr>
        <w:t xml:space="preserve"> tổ chức tiếp xúc, đối thoại trực tiếp của người đứng đầu cấp ủy đảng, chính quyền với nhân dân trên địa bàn tỉnh</w:t>
      </w:r>
      <w:r w:rsidRPr="00F818BD">
        <w:rPr>
          <w:spacing w:val="-2"/>
          <w:sz w:val="28"/>
          <w:szCs w:val="28"/>
          <w:lang w:val="fr-FR"/>
        </w:rPr>
        <w:t>;</w:t>
      </w:r>
      <w:r w:rsidRPr="00A71507">
        <w:rPr>
          <w:sz w:val="28"/>
          <w:szCs w:val="28"/>
          <w:lang w:val="fr-FR"/>
        </w:rPr>
        <w:t xml:space="preserve"> nhân dân hài lòng đối với việc trả lời và giải quyết các ý kiến, đề xuất, kiến nghị của các cơ quan, địa phương, đơn vị, qua đó </w:t>
      </w:r>
      <w:r w:rsidRPr="00A71507">
        <w:rPr>
          <w:sz w:val="28"/>
          <w:szCs w:val="28"/>
        </w:rPr>
        <w:t>góp phần củng cố, tăng cường mối quan hệ giữa Đảng, Nhà nước với nhân dân.</w:t>
      </w:r>
    </w:p>
    <w:p w14:paraId="49E3B6AE" w14:textId="77777777" w:rsidR="00290614" w:rsidRPr="00A71507" w:rsidRDefault="00290614" w:rsidP="00F818BD">
      <w:pPr>
        <w:pBdr>
          <w:top w:val="dotted" w:sz="4" w:space="0" w:color="FFFFFF"/>
          <w:left w:val="dotted" w:sz="4" w:space="0" w:color="FFFFFF"/>
          <w:bottom w:val="dotted" w:sz="4" w:space="15" w:color="FFFFFF"/>
          <w:right w:val="dotted" w:sz="4" w:space="0" w:color="FFFFFF"/>
        </w:pBdr>
        <w:shd w:val="clear" w:color="auto" w:fill="FFFFFF"/>
        <w:spacing w:before="120" w:line="350" w:lineRule="exact"/>
        <w:ind w:firstLine="567"/>
        <w:jc w:val="both"/>
        <w:rPr>
          <w:rFonts w:ascii="14" w:hAnsi="14"/>
          <w:sz w:val="28"/>
          <w:szCs w:val="28"/>
        </w:rPr>
      </w:pPr>
      <w:r w:rsidRPr="00A71507">
        <w:rPr>
          <w:rFonts w:ascii="14" w:hAnsi="14"/>
          <w:sz w:val="28"/>
          <w:szCs w:val="28"/>
        </w:rPr>
        <w:t>Nhân dân thường xuyên quan tâm, theo dõi, cho ý kiến góp ý đối với công tác lãnh đạo, chỉ đạo của cấp ủy đảng, chính quyền trong công tác xây dựng Đảng, xây dựng chính quyền, hệ thống chính trị trong sạch, vững mạnh, tham gia góp ý việc thực hiện nhiệm vụ, tinh thần, trách nhiệm, thái độ phục vụ nhân dân của đội ngũ cán bộ, công chức, viên chức của các cơ quan, đơn vị, địa phương.</w:t>
      </w:r>
    </w:p>
    <w:p w14:paraId="3FE41491" w14:textId="77777777" w:rsidR="00290614" w:rsidRPr="00A71507" w:rsidRDefault="00290614" w:rsidP="00F818BD">
      <w:pPr>
        <w:pBdr>
          <w:top w:val="dotted" w:sz="4" w:space="0" w:color="FFFFFF"/>
          <w:left w:val="dotted" w:sz="4" w:space="0" w:color="FFFFFF"/>
          <w:bottom w:val="dotted" w:sz="4" w:space="15" w:color="FFFFFF"/>
          <w:right w:val="dotted" w:sz="4" w:space="0" w:color="FFFFFF"/>
        </w:pBdr>
        <w:shd w:val="clear" w:color="auto" w:fill="FFFFFF"/>
        <w:spacing w:before="120" w:line="350" w:lineRule="exact"/>
        <w:ind w:firstLine="567"/>
        <w:jc w:val="both"/>
        <w:rPr>
          <w:rFonts w:ascii="14" w:hAnsi="14"/>
          <w:b/>
          <w:sz w:val="28"/>
          <w:szCs w:val="28"/>
        </w:rPr>
      </w:pPr>
      <w:r w:rsidRPr="00A71507">
        <w:rPr>
          <w:rFonts w:ascii="14" w:hAnsi="14"/>
          <w:b/>
          <w:sz w:val="28"/>
          <w:szCs w:val="28"/>
        </w:rPr>
        <w:t>IV. ĐÁNH GIÁ CHUNG</w:t>
      </w:r>
    </w:p>
    <w:p w14:paraId="2BF5D2F9" w14:textId="77777777" w:rsidR="00290614" w:rsidRPr="00A71507" w:rsidRDefault="00290614" w:rsidP="00F818BD">
      <w:pPr>
        <w:pBdr>
          <w:top w:val="dotted" w:sz="4" w:space="0" w:color="FFFFFF"/>
          <w:left w:val="dotted" w:sz="4" w:space="0" w:color="FFFFFF"/>
          <w:bottom w:val="dotted" w:sz="4" w:space="15" w:color="FFFFFF"/>
          <w:right w:val="dotted" w:sz="4" w:space="0" w:color="FFFFFF"/>
        </w:pBdr>
        <w:shd w:val="clear" w:color="auto" w:fill="FFFFFF"/>
        <w:spacing w:before="120" w:line="350" w:lineRule="exact"/>
        <w:ind w:firstLine="567"/>
        <w:jc w:val="both"/>
        <w:rPr>
          <w:rFonts w:ascii="14" w:hAnsi="14"/>
          <w:b/>
          <w:sz w:val="28"/>
          <w:szCs w:val="28"/>
        </w:rPr>
      </w:pPr>
      <w:r w:rsidRPr="00A71507">
        <w:rPr>
          <w:rFonts w:ascii="14" w:hAnsi="14"/>
          <w:b/>
          <w:sz w:val="28"/>
          <w:szCs w:val="28"/>
        </w:rPr>
        <w:t>1. Ưu điểm</w:t>
      </w:r>
    </w:p>
    <w:p w14:paraId="10AB5B33" w14:textId="77777777" w:rsidR="00290614" w:rsidRPr="00A71507" w:rsidRDefault="00290614" w:rsidP="00F818BD">
      <w:pPr>
        <w:pBdr>
          <w:top w:val="dotted" w:sz="4" w:space="0" w:color="FFFFFF"/>
          <w:left w:val="dotted" w:sz="4" w:space="0" w:color="FFFFFF"/>
          <w:bottom w:val="dotted" w:sz="4" w:space="15" w:color="FFFFFF"/>
          <w:right w:val="dotted" w:sz="4" w:space="0" w:color="FFFFFF"/>
        </w:pBdr>
        <w:shd w:val="clear" w:color="auto" w:fill="FFFFFF"/>
        <w:spacing w:before="120" w:line="350" w:lineRule="exact"/>
        <w:ind w:firstLine="567"/>
        <w:jc w:val="both"/>
        <w:rPr>
          <w:rFonts w:ascii="14" w:hAnsi="14"/>
          <w:sz w:val="28"/>
          <w:szCs w:val="28"/>
        </w:rPr>
      </w:pPr>
      <w:r w:rsidRPr="00A71507">
        <w:rPr>
          <w:rFonts w:ascii="14" w:hAnsi="14"/>
          <w:spacing w:val="-8"/>
          <w:sz w:val="28"/>
          <w:szCs w:val="28"/>
        </w:rPr>
        <w:t xml:space="preserve">Các cấp ủy đảng triển khai, thực hiện nghiêm túc và hiệu quả </w:t>
      </w:r>
      <w:r w:rsidRPr="00A71507">
        <w:rPr>
          <w:rFonts w:ascii="14" w:hAnsi="14"/>
          <w:bCs/>
          <w:sz w:val="28"/>
          <w:szCs w:val="28"/>
        </w:rPr>
        <w:t xml:space="preserve">Quyết định số 1681-QĐ/TU, </w:t>
      </w:r>
      <w:r w:rsidRPr="00A71507">
        <w:rPr>
          <w:rFonts w:ascii="14" w:hAnsi="14"/>
          <w:sz w:val="28"/>
          <w:szCs w:val="28"/>
        </w:rPr>
        <w:t xml:space="preserve">Chỉ thị số 23-CT/TU. </w:t>
      </w:r>
      <w:r w:rsidRPr="00A71507">
        <w:rPr>
          <w:sz w:val="28"/>
          <w:szCs w:val="28"/>
        </w:rPr>
        <w:t xml:space="preserve">Nội dung, lĩnh vực, đối tượng của các cuộc tiếp xúc, đối thoại trực tiếp </w:t>
      </w:r>
      <w:r w:rsidRPr="00A71507">
        <w:rPr>
          <w:rFonts w:ascii="14" w:hAnsi="14"/>
          <w:bCs/>
          <w:sz w:val="28"/>
          <w:szCs w:val="28"/>
        </w:rPr>
        <w:t>của người đứng đầu cấp ủy, chính quyền với nhân dân trên địa bàn tỉnh đ</w:t>
      </w:r>
      <w:r w:rsidRPr="00A71507">
        <w:rPr>
          <w:sz w:val="28"/>
          <w:szCs w:val="28"/>
        </w:rPr>
        <w:t xml:space="preserve">i vào trọng tâm, trọng điểm, tập trung vào những vấn đề nhân dân bức xúc, quan tâm. </w:t>
      </w:r>
      <w:r w:rsidRPr="00A71507">
        <w:rPr>
          <w:rFonts w:ascii="14" w:hAnsi="14"/>
          <w:sz w:val="28"/>
          <w:szCs w:val="28"/>
        </w:rPr>
        <w:t>C</w:t>
      </w:r>
      <w:r w:rsidRPr="00A71507">
        <w:rPr>
          <w:rFonts w:ascii="14" w:hAnsi="14" w:hint="eastAsia"/>
          <w:sz w:val="28"/>
          <w:szCs w:val="28"/>
        </w:rPr>
        <w:t>á</w:t>
      </w:r>
      <w:r w:rsidRPr="00A71507">
        <w:rPr>
          <w:rFonts w:ascii="14" w:hAnsi="14"/>
          <w:sz w:val="28"/>
          <w:szCs w:val="28"/>
        </w:rPr>
        <w:t>c ý kiến phản ánh đề xuất, kiến nghị của với nhân dân được chỉ đạo giải quyết kịp thời, nghiêm túc.</w:t>
      </w:r>
    </w:p>
    <w:p w14:paraId="18D6649C" w14:textId="77777777" w:rsidR="00290614" w:rsidRPr="00A71507" w:rsidRDefault="00290614" w:rsidP="00F818BD">
      <w:pPr>
        <w:pBdr>
          <w:top w:val="dotted" w:sz="4" w:space="0" w:color="FFFFFF"/>
          <w:left w:val="dotted" w:sz="4" w:space="0" w:color="FFFFFF"/>
          <w:bottom w:val="dotted" w:sz="4" w:space="15" w:color="FFFFFF"/>
          <w:right w:val="dotted" w:sz="4" w:space="0" w:color="FFFFFF"/>
        </w:pBdr>
        <w:shd w:val="clear" w:color="auto" w:fill="FFFFFF"/>
        <w:spacing w:before="120" w:line="350" w:lineRule="exact"/>
        <w:ind w:firstLine="567"/>
        <w:jc w:val="both"/>
        <w:rPr>
          <w:rFonts w:ascii="14" w:hAnsi="14"/>
          <w:sz w:val="28"/>
          <w:szCs w:val="28"/>
          <w:shd w:val="clear" w:color="auto" w:fill="FFFFFF"/>
        </w:rPr>
      </w:pPr>
      <w:r w:rsidRPr="00A71507">
        <w:rPr>
          <w:rFonts w:ascii="14" w:hAnsi="14"/>
          <w:sz w:val="28"/>
          <w:szCs w:val="28"/>
          <w:shd w:val="clear" w:color="auto" w:fill="FCFCFC"/>
        </w:rPr>
        <w:t>Qua tổ chức tiếp xúc, đối thoại, người đứng đầu cấp ủy đảng, chính quyền có điều kiện nắm bắt kịp thời, tâm tư, nguyện vọng của nhân dân; đồng thời cũng là dịp thông tin, tuyên truyền, giải thích để nhân dân hiểu rõ, nhận thức đầy đủ, sâu sắc hơn chủ trương, đường lối của Đảng, chính sách, pháp luật của Nhà nước; định hướng phát triển kinh tế - xã hội của địa phương.</w:t>
      </w:r>
      <w:r w:rsidRPr="00A71507">
        <w:rPr>
          <w:rFonts w:ascii="14" w:hAnsi="14"/>
          <w:sz w:val="28"/>
          <w:szCs w:val="28"/>
          <w:shd w:val="clear" w:color="auto" w:fill="FFFFFF"/>
        </w:rPr>
        <w:t xml:space="preserve"> </w:t>
      </w:r>
    </w:p>
    <w:p w14:paraId="73DE672C" w14:textId="77777777" w:rsidR="00290614" w:rsidRPr="00A71507" w:rsidRDefault="00290614" w:rsidP="00F818BD">
      <w:pPr>
        <w:pBdr>
          <w:top w:val="dotted" w:sz="4" w:space="0" w:color="FFFFFF"/>
          <w:left w:val="dotted" w:sz="4" w:space="0" w:color="FFFFFF"/>
          <w:bottom w:val="dotted" w:sz="4" w:space="15" w:color="FFFFFF"/>
          <w:right w:val="dotted" w:sz="4" w:space="0" w:color="FFFFFF"/>
        </w:pBdr>
        <w:shd w:val="clear" w:color="auto" w:fill="FFFFFF"/>
        <w:spacing w:before="120" w:line="350" w:lineRule="exact"/>
        <w:ind w:firstLine="567"/>
        <w:jc w:val="both"/>
        <w:rPr>
          <w:rFonts w:ascii="14" w:hAnsi="14"/>
          <w:sz w:val="28"/>
          <w:szCs w:val="28"/>
          <w:shd w:val="clear" w:color="auto" w:fill="FFFFFF"/>
        </w:rPr>
      </w:pPr>
      <w:r w:rsidRPr="00A71507">
        <w:rPr>
          <w:sz w:val="28"/>
          <w:szCs w:val="28"/>
        </w:rPr>
        <w:t xml:space="preserve">Tổ chức các cuộc đối thoại, tiếp xúc giữa người đứng đầu cấp ủy, chính quyền với nhân dân là việc làm rất thiết thực, hiệu quả; được cán bộ, đảng viên và các tầng lớp nhân dân đồng tình ủng hộ. Từ đó, công tác tổ chức thực hiện chủ trương, đường lối của Đảng; chính sách, pháp luật của Nhà nước thuận lợi hơn, góp phần quan trọng vào sự nghiệp phát triển kinh tế - xã hội, bảo đảm an ninh chính trị, trật tự an toàn xã hội của địa phương. Điều quan trọng hơn cả là thông qua hoạt động đối thoại này đã tăng cường mối quan hệ mật thiết giữa cấp ủy Đảng, chính quyền với nhân dân, </w:t>
      </w:r>
      <w:r w:rsidRPr="00A71507">
        <w:rPr>
          <w:bCs/>
          <w:spacing w:val="2"/>
          <w:sz w:val="28"/>
          <w:szCs w:val="28"/>
          <w:shd w:val="clear" w:color="auto" w:fill="FFFFFF"/>
        </w:rPr>
        <w:t xml:space="preserve">phát huy dân chủ cao nhất, cởi mở nhất, tạo sự hiểu biết, chia sẻ để thống nhất về tư tưởng, góp phần thực hiện tốt </w:t>
      </w:r>
      <w:r w:rsidRPr="00A71507">
        <w:rPr>
          <w:sz w:val="28"/>
          <w:szCs w:val="28"/>
          <w:shd w:val="clear" w:color="auto" w:fill="FFFFFF"/>
        </w:rPr>
        <w:t>phương châm </w:t>
      </w:r>
      <w:r w:rsidRPr="00A71507">
        <w:rPr>
          <w:rStyle w:val="Emphasis"/>
          <w:sz w:val="28"/>
          <w:szCs w:val="28"/>
        </w:rPr>
        <w:t>“Trọng dân, gần dân, hiểu dân, học dân và có trách nhiệm với dân”</w:t>
      </w:r>
      <w:r w:rsidRPr="00A71507">
        <w:rPr>
          <w:sz w:val="28"/>
          <w:szCs w:val="28"/>
          <w:shd w:val="clear" w:color="auto" w:fill="FFFFFF"/>
        </w:rPr>
        <w:t>; </w:t>
      </w:r>
      <w:r w:rsidRPr="00A71507">
        <w:rPr>
          <w:rStyle w:val="Emphasis"/>
          <w:sz w:val="28"/>
          <w:szCs w:val="28"/>
        </w:rPr>
        <w:t>“Nghe dân nói, nói dân hiểu, làm dân tin”</w:t>
      </w:r>
      <w:r w:rsidRPr="00A71507">
        <w:rPr>
          <w:sz w:val="28"/>
          <w:szCs w:val="28"/>
          <w:shd w:val="clear" w:color="auto" w:fill="FFFFFF"/>
        </w:rPr>
        <w:t> </w:t>
      </w:r>
      <w:r w:rsidRPr="00A71507">
        <w:rPr>
          <w:bCs/>
          <w:spacing w:val="2"/>
          <w:sz w:val="28"/>
          <w:szCs w:val="28"/>
          <w:shd w:val="clear" w:color="auto" w:fill="FFFFFF"/>
        </w:rPr>
        <w:t>tạo sự đồng thuận, phát huy tinh thần đoàn kết và xây dựng</w:t>
      </w:r>
      <w:r w:rsidRPr="00A71507">
        <w:rPr>
          <w:sz w:val="28"/>
          <w:szCs w:val="28"/>
        </w:rPr>
        <w:t xml:space="preserve"> củng cố lòng tin của nhân dân với đảng, chính quyền, phát huy quyền làm chủ của nhân dân tham gia xây dựng Đảng, xây dựng chính quyền; củng cố niềm tin của nhân dân đối với sự lãnh đạo của Đảng, điều hành của chính quyền các cấp. Qua các cuộc đối thoại, người đứng đầu cấp ủy Đảng, chính quyền đánh giá được chủ trương, chính sách đi vào cuộc sống như thế nào, cái được, cái chưa được để có thể phát huy hoặc điều chỉnh kịp thời,</w:t>
      </w:r>
      <w:r w:rsidRPr="00A71507">
        <w:rPr>
          <w:rFonts w:ascii="14" w:hAnsi="14"/>
          <w:sz w:val="28"/>
          <w:szCs w:val="28"/>
          <w:shd w:val="clear" w:color="auto" w:fill="FFFFFF"/>
        </w:rPr>
        <w:t xml:space="preserve"> tạo sự đồng thuận trong thực hiện nhiệm vụ chính trị, góp phần thực hiện thắng lợi các mục tiêu phát triển kinh tế - xã hội của tỉnh nhà.</w:t>
      </w:r>
    </w:p>
    <w:p w14:paraId="3628ED29"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b/>
          <w:sz w:val="28"/>
          <w:szCs w:val="28"/>
        </w:rPr>
      </w:pPr>
      <w:r w:rsidRPr="00A71507">
        <w:rPr>
          <w:b/>
          <w:sz w:val="28"/>
          <w:szCs w:val="28"/>
        </w:rPr>
        <w:t>2. Hạn chế</w:t>
      </w:r>
    </w:p>
    <w:p w14:paraId="5B1F0034"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sz w:val="28"/>
          <w:szCs w:val="28"/>
        </w:rPr>
      </w:pPr>
      <w:r w:rsidRPr="00A71507">
        <w:rPr>
          <w:sz w:val="28"/>
          <w:szCs w:val="28"/>
        </w:rPr>
        <w:t>- Một số cấp ủy ở cơ sở từng lúc, lừng nơi còn lúng túng trong lựa chọn nội dung lĩnh vực, đối tượng tiếp xúc, đối thoại.</w:t>
      </w:r>
    </w:p>
    <w:p w14:paraId="4F57C194"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sz w:val="28"/>
          <w:szCs w:val="28"/>
        </w:rPr>
      </w:pPr>
      <w:r w:rsidRPr="00A71507">
        <w:rPr>
          <w:sz w:val="28"/>
          <w:szCs w:val="28"/>
        </w:rPr>
        <w:t xml:space="preserve">- Một ít ý kiến đề xuất, kiến nghị </w:t>
      </w:r>
      <w:r w:rsidRPr="00A71507">
        <w:rPr>
          <w:sz w:val="28"/>
          <w:szCs w:val="28"/>
          <w:shd w:val="clear" w:color="auto" w:fill="FFFFFF"/>
        </w:rPr>
        <w:t>những vụ việc dân sinh bức xúc, mang tính nhỏ lẻ, chưa nhiều ý kiến đóng xây dựng Đảng, xây dựng chính quyền, tham vấn giúp cấp ủy, chính quyền trong công tác lãnh đạo, chỉ đạo, hiến kế phát triển kinh tế - xã hội,..</w:t>
      </w:r>
      <w:r w:rsidRPr="00A71507">
        <w:rPr>
          <w:sz w:val="28"/>
          <w:szCs w:val="28"/>
        </w:rPr>
        <w:t>.</w:t>
      </w:r>
    </w:p>
    <w:p w14:paraId="74AA19D0"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 xml:space="preserve">- Công tác phối hợp giữa các cơ quan, đơn vị, địa phương trong giải quyết, trả lời các phản ánh kiến nghị, đề xuất của nhân dân đôi lúc còn chậm, nội dung dàn trải, dẫn chiếu nhiều văn bản. </w:t>
      </w:r>
    </w:p>
    <w:p w14:paraId="3CAD329B"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
          <w:sz w:val="28"/>
          <w:szCs w:val="28"/>
        </w:rPr>
      </w:pPr>
      <w:r w:rsidRPr="00A71507">
        <w:rPr>
          <w:rFonts w:ascii="14" w:hAnsi="14"/>
          <w:b/>
          <w:sz w:val="28"/>
          <w:szCs w:val="28"/>
        </w:rPr>
        <w:t>3. Nguyên nhân hạn chế</w:t>
      </w:r>
    </w:p>
    <w:p w14:paraId="5B7B2977"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Cs/>
          <w:spacing w:val="-2"/>
          <w:sz w:val="28"/>
          <w:szCs w:val="28"/>
        </w:rPr>
      </w:pPr>
      <w:r w:rsidRPr="00A71507">
        <w:rPr>
          <w:spacing w:val="-2"/>
          <w:sz w:val="28"/>
          <w:szCs w:val="28"/>
        </w:rPr>
        <w:t xml:space="preserve">Một số cấp ủy đảng, chính quyền và nhân dân ở một vài địa phương cơ sở chưa nhân thức đầy đủ vị trí, vai trò, tầm quan trọng và quan tâm đúng mức tiếp xúc, đối thoại trực tiếp </w:t>
      </w:r>
      <w:r w:rsidRPr="00A71507">
        <w:rPr>
          <w:rFonts w:ascii="14" w:hAnsi="14"/>
          <w:bCs/>
          <w:spacing w:val="-2"/>
          <w:sz w:val="28"/>
          <w:szCs w:val="28"/>
        </w:rPr>
        <w:t>của người đứng đầu cấp ủy đảng, chính quyền với nhân dân.</w:t>
      </w:r>
    </w:p>
    <w:p w14:paraId="1EF2AD2C"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sz w:val="28"/>
          <w:szCs w:val="28"/>
        </w:rPr>
      </w:pPr>
      <w:r w:rsidRPr="00A71507">
        <w:rPr>
          <w:sz w:val="28"/>
          <w:szCs w:val="28"/>
        </w:rPr>
        <w:t>Chưa phát huy tốt vai trò các thành viên trong Tổ giúp việc Ban thường vụ cấp ủy tiếp xúc, đối thoại.</w:t>
      </w:r>
    </w:p>
    <w:p w14:paraId="5EEA3CE3"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
          <w:sz w:val="28"/>
          <w:szCs w:val="28"/>
        </w:rPr>
      </w:pPr>
      <w:r w:rsidRPr="00A71507">
        <w:rPr>
          <w:rFonts w:ascii="14" w:hAnsi="14"/>
          <w:b/>
          <w:sz w:val="28"/>
          <w:szCs w:val="28"/>
        </w:rPr>
        <w:t>4. Bài học kinh nghiệm</w:t>
      </w:r>
    </w:p>
    <w:p w14:paraId="5B2EAA61"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sz w:val="28"/>
          <w:szCs w:val="28"/>
        </w:rPr>
      </w:pPr>
      <w:r w:rsidRPr="00A71507">
        <w:rPr>
          <w:rStyle w:val="Emphasis"/>
          <w:rFonts w:ascii="14" w:hAnsi="14"/>
          <w:i w:val="0"/>
          <w:sz w:val="28"/>
          <w:szCs w:val="28"/>
        </w:rPr>
        <w:t xml:space="preserve">Các cấp ủy đảng triển khai thực hiện nghiêm </w:t>
      </w:r>
      <w:r w:rsidRPr="00A71507">
        <w:rPr>
          <w:rFonts w:ascii="14" w:hAnsi="14"/>
          <w:sz w:val="28"/>
          <w:szCs w:val="28"/>
        </w:rPr>
        <w:t xml:space="preserve">Quyết định số 1681-QĐ/TU, Chỉ thị số 23-CT/TU, kịp thời lãnh, </w:t>
      </w:r>
      <w:r w:rsidRPr="00A71507">
        <w:rPr>
          <w:sz w:val="28"/>
          <w:szCs w:val="28"/>
        </w:rPr>
        <w:t>chỉ đạo các cơ quan, ban, ngành địa phương thực hiện tốt việc trả lời các ý kiến, đề xuất, kiến nghị của nhân dân, nhất là triển khai thực hiện các thông báo kết luận của Ban thường vụ cấp ủy, sau các cuộc tiếp xúc, đối thoại và chú trọng nội dung lĩnh vực, đối tượng.</w:t>
      </w:r>
    </w:p>
    <w:p w14:paraId="284B23E1"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Style w:val="Bodytext2"/>
          <w:rFonts w:ascii="14" w:hAnsi="14"/>
          <w:sz w:val="28"/>
          <w:szCs w:val="28"/>
          <w:lang w:eastAsia="vi-VN"/>
        </w:rPr>
      </w:pPr>
      <w:r w:rsidRPr="00A71507">
        <w:rPr>
          <w:rStyle w:val="Bodytext2"/>
          <w:rFonts w:ascii="14" w:hAnsi="14"/>
          <w:sz w:val="28"/>
          <w:szCs w:val="28"/>
          <w:lang w:eastAsia="vi-VN"/>
        </w:rPr>
        <w:t>Tiếp xúc, đối thoại trực tiếp với nhân dân luôn tuân thủ các quy định của Đảng, chính sách, pháp luật của Nhà nước; bảo đảm sự lãnh đạo, chỉ đạo của các cấp ủy đảng, sự quản lý, điều hành của chính quyền theo nguyên tắc tập trung dân chủ, đồng thời đề cao trách nhiệm của bí thư cấp ủy, người đứng đầu các cơ quan chính quyền trong việc thực hiện nhiệm vụ được giao.</w:t>
      </w:r>
    </w:p>
    <w:p w14:paraId="65AC4401"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rPr>
        <w:t xml:space="preserve">Thực hiện tốt công tác nắm tình hình nhân dân, tiếp thu và kịp thời giải quyết những ý kiến, kiến nghị, nguyện vọng chính đáng của nhân dân, lựa chọn địa điểm, nội dung và đối tượng phù hợp để tổ chức hội nghị tiếp xúc, đối thoại, tạo mọi điều kiện thuận lợi để nhân dân được tham dự. </w:t>
      </w:r>
      <w:r w:rsidRPr="00A71507">
        <w:rPr>
          <w:rFonts w:ascii="14" w:hAnsi="14"/>
          <w:sz w:val="28"/>
          <w:szCs w:val="28"/>
          <w:lang w:val="vi-VN"/>
        </w:rPr>
        <w:t xml:space="preserve">Việc tổ chức tiếp xúc, đối thoại phải công khai, dân chủ; </w:t>
      </w:r>
      <w:r w:rsidRPr="00A71507">
        <w:rPr>
          <w:rFonts w:ascii="14" w:hAnsi="14"/>
          <w:sz w:val="28"/>
          <w:szCs w:val="28"/>
        </w:rPr>
        <w:t>chất lượng, thực chất.</w:t>
      </w:r>
    </w:p>
    <w:p w14:paraId="1CB9CF54" w14:textId="77777777" w:rsidR="00290614" w:rsidRPr="00A71507" w:rsidRDefault="00290614" w:rsidP="00B41FE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sz w:val="28"/>
          <w:szCs w:val="28"/>
          <w:lang w:val="vi-VN"/>
        </w:rPr>
        <w:t>Thường xuyên kiểm tra, giám sát, kịp thời chấn chỉnh, xử lý đối với những tổ chức, cá nhân thiếu trách nhiệm trong công tác tiếp xúc, đối thoại và giải quyết kiến nghị, đề xuất của nhân dân.</w:t>
      </w:r>
      <w:r w:rsidRPr="00A71507">
        <w:rPr>
          <w:rFonts w:ascii="14" w:hAnsi="14"/>
          <w:sz w:val="28"/>
          <w:szCs w:val="28"/>
        </w:rPr>
        <w:t xml:space="preserve"> Tổ chức </w:t>
      </w:r>
      <w:r w:rsidRPr="00A71507">
        <w:rPr>
          <w:rFonts w:ascii="14" w:hAnsi="14"/>
          <w:sz w:val="28"/>
          <w:szCs w:val="28"/>
          <w:lang w:val="vi-VN"/>
        </w:rPr>
        <w:t xml:space="preserve">đánh giá, biểu dương, khen thưởng các tổ chức, cá nhân có thành tích </w:t>
      </w:r>
      <w:r w:rsidRPr="00A71507">
        <w:rPr>
          <w:rFonts w:ascii="14" w:hAnsi="14"/>
          <w:sz w:val="28"/>
          <w:szCs w:val="28"/>
        </w:rPr>
        <w:t>tiêu biểu</w:t>
      </w:r>
      <w:r w:rsidRPr="00A71507">
        <w:rPr>
          <w:rFonts w:ascii="14" w:hAnsi="14"/>
          <w:sz w:val="28"/>
          <w:szCs w:val="28"/>
          <w:lang w:val="vi-VN"/>
        </w:rPr>
        <w:t xml:space="preserve"> trong </w:t>
      </w:r>
      <w:r w:rsidRPr="00A71507">
        <w:rPr>
          <w:rFonts w:ascii="14" w:hAnsi="14"/>
          <w:sz w:val="28"/>
          <w:szCs w:val="28"/>
        </w:rPr>
        <w:t xml:space="preserve">tham mưu, </w:t>
      </w:r>
      <w:r w:rsidRPr="00A71507">
        <w:rPr>
          <w:rFonts w:ascii="14" w:hAnsi="14"/>
          <w:sz w:val="28"/>
          <w:szCs w:val="28"/>
          <w:lang w:val="vi-VN"/>
        </w:rPr>
        <w:t>tổ chức tiếp xúc, đối thoại.</w:t>
      </w:r>
    </w:p>
    <w:p w14:paraId="640B2A1F"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ind w:firstLine="720"/>
        <w:jc w:val="center"/>
        <w:rPr>
          <w:rFonts w:ascii="14" w:hAnsi="14"/>
          <w:b/>
          <w:sz w:val="28"/>
          <w:szCs w:val="28"/>
        </w:rPr>
      </w:pPr>
      <w:r w:rsidRPr="00A71507">
        <w:rPr>
          <w:rFonts w:ascii="14" w:hAnsi="14"/>
          <w:b/>
          <w:sz w:val="28"/>
          <w:szCs w:val="28"/>
        </w:rPr>
        <w:t>Phần thứ hai</w:t>
      </w:r>
    </w:p>
    <w:p w14:paraId="1B5BCA05"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ind w:firstLine="720"/>
        <w:jc w:val="center"/>
        <w:rPr>
          <w:rFonts w:ascii="14" w:hAnsi="14"/>
          <w:b/>
          <w:sz w:val="28"/>
          <w:szCs w:val="28"/>
        </w:rPr>
      </w:pPr>
      <w:r w:rsidRPr="00A71507">
        <w:rPr>
          <w:rFonts w:ascii="14" w:hAnsi="14"/>
          <w:b/>
          <w:sz w:val="28"/>
          <w:szCs w:val="28"/>
        </w:rPr>
        <w:t>Nhiệm vụ và giải pháp thực hiện trong thời gian tới</w:t>
      </w:r>
    </w:p>
    <w:p w14:paraId="2B61E4BB"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ind w:firstLine="720"/>
        <w:jc w:val="center"/>
        <w:rPr>
          <w:rFonts w:ascii="14" w:hAnsi="14"/>
          <w:b/>
          <w:sz w:val="28"/>
          <w:szCs w:val="28"/>
        </w:rPr>
      </w:pPr>
    </w:p>
    <w:p w14:paraId="65909546"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Cs/>
          <w:sz w:val="28"/>
          <w:szCs w:val="28"/>
        </w:rPr>
      </w:pPr>
      <w:r w:rsidRPr="00A71507">
        <w:rPr>
          <w:rFonts w:ascii="14" w:hAnsi="14"/>
          <w:b/>
          <w:sz w:val="28"/>
          <w:szCs w:val="28"/>
        </w:rPr>
        <w:t xml:space="preserve">1. </w:t>
      </w:r>
      <w:r w:rsidRPr="00A71507">
        <w:rPr>
          <w:rFonts w:ascii="14" w:hAnsi="14"/>
          <w:sz w:val="28"/>
          <w:szCs w:val="28"/>
        </w:rPr>
        <w:t>Các cấp ủy đảng, chính quyền các cấp trong tỉnh tiếp tục triển khai, quán triệt thực hiện</w:t>
      </w:r>
      <w:r w:rsidRPr="00A71507">
        <w:rPr>
          <w:rFonts w:ascii="14" w:hAnsi="14"/>
          <w:bCs/>
          <w:sz w:val="28"/>
          <w:szCs w:val="28"/>
        </w:rPr>
        <w:t xml:space="preserve"> tốt Quyết định số 1681-QĐ/TU, Chỉ thị số 23-CT/TU; </w:t>
      </w:r>
      <w:r w:rsidRPr="00A71507">
        <w:rPr>
          <w:sz w:val="28"/>
          <w:szCs w:val="28"/>
        </w:rPr>
        <w:t>Quyết định số 4697-QĐ/TU, ngày 05/10/2015 của Ban Thường vụ Tỉnh ủy ban hành Quy định về trách nhiệm tiếp thu ý kiến góp ý của cấp ủy, tổ chức đảng, chính quyền các cấp theo Quyết định số 218-QĐ/TW, ngày 12/12/2013 của Bộ Chính trị ban hành quy định về việc Mặt trận Tổ quốc Việt Nam, các đoàn thể chính trị - xã hội và nhân dân tham gia góp ý xây dựng Đảng, xây dựng chính quyền;</w:t>
      </w:r>
      <w:r w:rsidRPr="00A71507">
        <w:rPr>
          <w:sz w:val="20"/>
          <w:szCs w:val="20"/>
        </w:rPr>
        <w:t xml:space="preserve"> </w:t>
      </w:r>
      <w:r w:rsidRPr="00A71507">
        <w:rPr>
          <w:rFonts w:ascii="14" w:hAnsi="14"/>
          <w:bCs/>
          <w:sz w:val="28"/>
          <w:szCs w:val="28"/>
        </w:rPr>
        <w:t xml:space="preserve">Nghị quyết số 11-NQ/TU, ngày 24/8/2018 của Ban Chấp hành Đảng bộ tỉnh về tăng cường sự lãnh đạo của Đảng trong xây dựng và thực hiện quy chế dân chủ ở cơ sở trên địa bàn tỉnh Hậu Giang, đáp ứng yêu cầu, nhiệm vụ trong tình hình mới để nâng cao nhận thức về ý nghĩa, tầm quan trọng của việc tổ chức tiếp xúc, đối thoại trực tiếp của người đứng đầu cấp ủy đảng, chính quyền với nhân dân. Đồng thời thường xuyên nắm bắt thông tin dư luận, những vấn đề bức xúc, nổi cộm trong nhân dân để tổ chức các cuộc tiếp xúc, đối thoại trực tiếp của người đứng đầu cấp ủy đảng, chính quyền với nhân dân đảm bảo chất lượng và hiệu quả. </w:t>
      </w:r>
    </w:p>
    <w:p w14:paraId="76BB993C"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sz w:val="28"/>
          <w:szCs w:val="28"/>
        </w:rPr>
      </w:pPr>
      <w:r w:rsidRPr="00A71507">
        <w:rPr>
          <w:rFonts w:ascii="14" w:hAnsi="14"/>
          <w:b/>
          <w:bCs/>
          <w:sz w:val="28"/>
          <w:szCs w:val="28"/>
        </w:rPr>
        <w:t>2.</w:t>
      </w:r>
      <w:r w:rsidRPr="00A71507">
        <w:rPr>
          <w:rFonts w:ascii="14" w:hAnsi="14"/>
          <w:sz w:val="28"/>
          <w:szCs w:val="28"/>
          <w:lang w:eastAsia="vi-VN"/>
        </w:rPr>
        <w:t xml:space="preserve"> </w:t>
      </w:r>
      <w:r w:rsidRPr="00A71507">
        <w:rPr>
          <w:rStyle w:val="Bodytext2"/>
          <w:rFonts w:ascii="14" w:hAnsi="14"/>
          <w:sz w:val="28"/>
          <w:szCs w:val="28"/>
          <w:lang w:eastAsia="vi-VN"/>
        </w:rPr>
        <w:t xml:space="preserve">Các cấp ủy đảng, chính quyền, Mặt trận Tổ quốc và các đoàn thể chính trị - xã hội trong tỉnh tích cực tuyên truyền, giải thích cho nhân dân hiểu rõ hơn, nhận thức đầy đủ, sâu sắc hơn về đường lối, chủ trương của Đảng, Nhà nước những thuận lợi, khó khăn trong lãnh đạo, chỉ đạo, quản lý, điều hành của cấp ủy đảng, chính quyền địa phương để nhân dân hiểu, đồng cảm, chia sẻ, góp phần củng cố, tạo sự đồng thuận xã hội, tăng cường khối đại đoàn kết toàn dân tộc. </w:t>
      </w:r>
      <w:r w:rsidRPr="00A71507">
        <w:rPr>
          <w:rFonts w:ascii="14" w:hAnsi="14"/>
          <w:sz w:val="28"/>
          <w:szCs w:val="28"/>
        </w:rPr>
        <w:t xml:space="preserve">Đổi mới, </w:t>
      </w:r>
      <w:r w:rsidRPr="00A71507">
        <w:rPr>
          <w:rFonts w:ascii="14" w:hAnsi="14"/>
          <w:sz w:val="28"/>
          <w:szCs w:val="28"/>
          <w:lang w:val="vi-VN"/>
        </w:rPr>
        <w:t xml:space="preserve">nâng cao chất lượng tiếp xúc, đối thoại của người đứng đầu cấp ủy đảng, chính quyền với </w:t>
      </w:r>
      <w:r w:rsidRPr="00A71507">
        <w:rPr>
          <w:rFonts w:ascii="14" w:hAnsi="14"/>
          <w:sz w:val="28"/>
          <w:szCs w:val="28"/>
        </w:rPr>
        <w:t>n</w:t>
      </w:r>
      <w:r w:rsidRPr="00A71507">
        <w:rPr>
          <w:rFonts w:ascii="14" w:hAnsi="14"/>
          <w:sz w:val="28"/>
          <w:szCs w:val="28"/>
          <w:lang w:val="vi-VN"/>
        </w:rPr>
        <w:t xml:space="preserve">hân dân </w:t>
      </w:r>
      <w:r w:rsidRPr="00A71507">
        <w:rPr>
          <w:rFonts w:ascii="14" w:hAnsi="14"/>
          <w:sz w:val="28"/>
          <w:szCs w:val="28"/>
        </w:rPr>
        <w:t xml:space="preserve">theo </w:t>
      </w:r>
      <w:r w:rsidRPr="00A71507">
        <w:rPr>
          <w:rFonts w:ascii="14" w:hAnsi="14"/>
          <w:sz w:val="28"/>
          <w:szCs w:val="28"/>
          <w:lang w:val="vi-VN"/>
        </w:rPr>
        <w:t xml:space="preserve">Chỉ thị </w:t>
      </w:r>
      <w:r w:rsidRPr="00A71507">
        <w:rPr>
          <w:rFonts w:ascii="14" w:hAnsi="14"/>
          <w:sz w:val="28"/>
          <w:szCs w:val="28"/>
        </w:rPr>
        <w:t xml:space="preserve">số </w:t>
      </w:r>
      <w:r w:rsidRPr="00A71507">
        <w:rPr>
          <w:rFonts w:ascii="14" w:hAnsi="14"/>
          <w:sz w:val="28"/>
          <w:szCs w:val="28"/>
          <w:lang w:val="vi-VN"/>
        </w:rPr>
        <w:t>23-CT/TU</w:t>
      </w:r>
      <w:r w:rsidRPr="00A71507">
        <w:rPr>
          <w:rFonts w:ascii="14" w:hAnsi="14"/>
          <w:sz w:val="28"/>
          <w:szCs w:val="28"/>
        </w:rPr>
        <w:t>. Tạo điều kiện thuận lợi cho nhân dân tham gia xây dựng Đảng, chính quyền.</w:t>
      </w:r>
    </w:p>
    <w:p w14:paraId="15F287D6"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Cs/>
          <w:sz w:val="28"/>
          <w:szCs w:val="28"/>
        </w:rPr>
      </w:pPr>
      <w:r w:rsidRPr="00A71507">
        <w:rPr>
          <w:rFonts w:ascii="14" w:hAnsi="14"/>
          <w:b/>
          <w:bCs/>
          <w:spacing w:val="-4"/>
          <w:sz w:val="28"/>
          <w:szCs w:val="28"/>
        </w:rPr>
        <w:t xml:space="preserve">3. </w:t>
      </w:r>
      <w:r w:rsidRPr="00A71507">
        <w:rPr>
          <w:spacing w:val="-4"/>
          <w:sz w:val="28"/>
          <w:szCs w:val="28"/>
          <w:lang w:val="vi-VN"/>
        </w:rPr>
        <w:t>Thực hiện nghiêm việc tổ chức tiếp xúc, đối thoại trực tiếp của người đứng đầu cấp ủy đảng, chính quyền với nhân dân trên tinh thần dân chủ, thẳng thắn, cầu thị,</w:t>
      </w:r>
      <w:r w:rsidRPr="00A71507">
        <w:rPr>
          <w:sz w:val="28"/>
          <w:szCs w:val="28"/>
          <w:lang w:val="vi-VN"/>
        </w:rPr>
        <w:t xml:space="preserve"> xây dựng, trách nhiệm, nghiêm túc tiếp thu và giải quyết dứt điểm những vấn đề bức xúc, nhân dân quan tâm</w:t>
      </w:r>
      <w:r w:rsidRPr="00A71507">
        <w:rPr>
          <w:sz w:val="28"/>
          <w:szCs w:val="28"/>
        </w:rPr>
        <w:t>.</w:t>
      </w:r>
      <w:r w:rsidRPr="00A71507">
        <w:t xml:space="preserve"> </w:t>
      </w:r>
      <w:r w:rsidRPr="00A71507">
        <w:rPr>
          <w:sz w:val="28"/>
          <w:szCs w:val="28"/>
        </w:rPr>
        <w:t>Thực hiện phương châm “Mọi bức xúc, nổi cộm phải được lắng nghe, nắm bắt kịp thời và giải quyết triệt để”;</w:t>
      </w:r>
      <w:r w:rsidRPr="00A71507">
        <w:rPr>
          <w:bCs/>
          <w:sz w:val="28"/>
          <w:szCs w:val="28"/>
        </w:rPr>
        <w:t xml:space="preserve"> bố trí thời gian, địa điểm phù hợp, tạo điều kiện tốt nhất cho nhân dân tham dự trực tiếp tại các cuộc tiếp xúc, đối thoại, nhất là vùng có đông đồng bào dân tộc, tôn giáo, </w:t>
      </w:r>
      <w:r w:rsidRPr="00A71507">
        <w:rPr>
          <w:kern w:val="36"/>
          <w:sz w:val="28"/>
          <w:szCs w:val="28"/>
        </w:rPr>
        <w:t xml:space="preserve">vùng có điều kiện kinh tế - xã hội khó khăn và đặc biệt khó khăn. </w:t>
      </w:r>
      <w:r w:rsidRPr="00A71507">
        <w:rPr>
          <w:rFonts w:ascii="14" w:hAnsi="14"/>
          <w:bCs/>
          <w:sz w:val="28"/>
          <w:szCs w:val="28"/>
        </w:rPr>
        <w:t>Các cơ quan, ban, ngành, địa phương thực hiện tốt việc trả lời các ý kiến, đề xuất, kiến nghị của nhân dân có liên quan, đồng thời triển khai thực hiện tốt các thông báo kết luận sau các cuộc tiếp xúc, đối thoại trực tiếp của người đứng đầu cấp ủy, chính quyền với nhân dân trên địa bàn.</w:t>
      </w:r>
    </w:p>
    <w:p w14:paraId="1451EC18"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sz w:val="28"/>
          <w:szCs w:val="28"/>
        </w:rPr>
      </w:pPr>
      <w:r w:rsidRPr="00A71507">
        <w:rPr>
          <w:rFonts w:ascii="14" w:hAnsi="14"/>
          <w:b/>
          <w:bCs/>
          <w:sz w:val="28"/>
          <w:szCs w:val="28"/>
        </w:rPr>
        <w:t>4.</w:t>
      </w:r>
      <w:r w:rsidRPr="00A71507">
        <w:rPr>
          <w:rFonts w:ascii="14" w:hAnsi="14"/>
          <w:bCs/>
          <w:sz w:val="28"/>
          <w:szCs w:val="28"/>
        </w:rPr>
        <w:t xml:space="preserve"> </w:t>
      </w:r>
      <w:r w:rsidRPr="00A71507">
        <w:rPr>
          <w:sz w:val="28"/>
          <w:szCs w:val="28"/>
        </w:rPr>
        <w:t>Tăng cường công tác kiểm tra, giám sát, đôn đốc các cơ quan, đơn vị, địa phương được giao nhiệm vụ xem xét, giải quyết các ý kiến, kiến nghị của nhân dân theo kết luận của chủ tọa hội nghị tiếp xúc, đối thoại và thông báo kết luận của Ban Thường vụ cấp ủy sau hội nghị, đảm bảo về tiến độ, thời gian, chất lượng</w:t>
      </w:r>
      <w:r w:rsidRPr="00A71507">
        <w:rPr>
          <w:sz w:val="28"/>
          <w:szCs w:val="28"/>
          <w:lang w:val="vi-VN"/>
        </w:rPr>
        <w:t>, kết quả thực chất.</w:t>
      </w:r>
    </w:p>
    <w:p w14:paraId="25DB15E9"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rFonts w:ascii="14" w:hAnsi="14"/>
          <w:bCs/>
          <w:sz w:val="28"/>
          <w:szCs w:val="28"/>
        </w:rPr>
      </w:pPr>
      <w:r w:rsidRPr="00A71507">
        <w:rPr>
          <w:rFonts w:ascii="14" w:hAnsi="14"/>
          <w:b/>
          <w:bCs/>
          <w:sz w:val="28"/>
          <w:szCs w:val="28"/>
        </w:rPr>
        <w:t>5.</w:t>
      </w:r>
      <w:r w:rsidRPr="00A71507">
        <w:rPr>
          <w:rFonts w:ascii="14" w:hAnsi="14"/>
          <w:bCs/>
          <w:sz w:val="28"/>
          <w:szCs w:val="28"/>
        </w:rPr>
        <w:t xml:space="preserve"> Tổ giúp việc thực hiện tốt vai trò tham mưu cho cấp ủy đảng, chính quyền chuẩn bị tốt nội dung tổ chức tiếp xúc, đối thoại. Đồng thời, phối hợp với văn phòng cấp ủy, Ủy ban nhân dân cùng cấp thường xuyên theo dõi việc thực hiện thông báo kết luận sau các cuộc tiếp xúc, đối thoại trực tiếp giữa người đứng đầu cấp ủy chính quyền với nhân dân.</w:t>
      </w:r>
    </w:p>
    <w:p w14:paraId="60E4402B" w14:textId="77777777" w:rsidR="00290614" w:rsidRPr="00A71507" w:rsidRDefault="00290614" w:rsidP="00290614">
      <w:pPr>
        <w:pBdr>
          <w:top w:val="dotted" w:sz="4" w:space="0" w:color="FFFFFF"/>
          <w:left w:val="dotted" w:sz="4" w:space="0" w:color="FFFFFF"/>
          <w:bottom w:val="dotted" w:sz="4" w:space="15" w:color="FFFFFF"/>
          <w:right w:val="dotted" w:sz="4" w:space="0" w:color="FFFFFF"/>
        </w:pBdr>
        <w:shd w:val="clear" w:color="auto" w:fill="FFFFFF"/>
        <w:spacing w:before="120" w:line="360" w:lineRule="exact"/>
        <w:ind w:firstLine="567"/>
        <w:jc w:val="both"/>
        <w:rPr>
          <w:bCs/>
          <w:sz w:val="28"/>
          <w:szCs w:val="28"/>
        </w:rPr>
      </w:pPr>
      <w:r w:rsidRPr="00A71507">
        <w:rPr>
          <w:b/>
          <w:bCs/>
        </w:rPr>
        <w:t>6</w:t>
      </w:r>
      <w:r w:rsidRPr="00A71507">
        <w:rPr>
          <w:b/>
          <w:bCs/>
          <w:sz w:val="28"/>
          <w:szCs w:val="28"/>
        </w:rPr>
        <w:t>.</w:t>
      </w:r>
      <w:r w:rsidRPr="00A71507">
        <w:rPr>
          <w:bCs/>
          <w:sz w:val="28"/>
          <w:szCs w:val="28"/>
        </w:rPr>
        <w:t xml:space="preserve"> H</w:t>
      </w:r>
      <w:r w:rsidRPr="00A71507">
        <w:rPr>
          <w:sz w:val="28"/>
          <w:szCs w:val="28"/>
        </w:rPr>
        <w:t>àng năm</w:t>
      </w:r>
      <w:r w:rsidRPr="00A71507">
        <w:rPr>
          <w:sz w:val="28"/>
          <w:szCs w:val="28"/>
          <w:lang w:val="vi-VN"/>
        </w:rPr>
        <w:t xml:space="preserve">, </w:t>
      </w:r>
      <w:r w:rsidRPr="00A71507">
        <w:rPr>
          <w:sz w:val="28"/>
          <w:szCs w:val="28"/>
        </w:rPr>
        <w:t>tổ chức sơ kết đánh giá kết quả tiếp xúc, đối thoại trực tiếp của người đứng đầu cấp ủy đảng, chính quyền với nhân dân; tổ chức kiểm tra, giám sát việc thực hiện Quyết định số 1681-QĐ/TU, ngày 23/01/2019, Chỉ thị 23-CT/TU của Ban Thường vụ Tỉnh ủy</w:t>
      </w:r>
      <w:r w:rsidRPr="00A71507">
        <w:rPr>
          <w:sz w:val="28"/>
          <w:szCs w:val="28"/>
          <w:lang w:val="vi-VN"/>
        </w:rPr>
        <w:t xml:space="preserve"> </w:t>
      </w:r>
      <w:r w:rsidRPr="00A71507">
        <w:rPr>
          <w:sz w:val="28"/>
          <w:szCs w:val="28"/>
        </w:rPr>
        <w:t>và các văn bản của Trung ương, của tỉnh về tiếp xúc, đối thoại trực tiếp của người đứng đầu cấp ủy đảng, chính quyền với nhân dân</w:t>
      </w:r>
      <w:r w:rsidRPr="00A71507">
        <w:rPr>
          <w:bCs/>
          <w:sz w:val="28"/>
          <w:szCs w:val="28"/>
        </w:rPr>
        <w:t>.</w:t>
      </w:r>
    </w:p>
    <w:tbl>
      <w:tblPr>
        <w:tblW w:w="9348" w:type="dxa"/>
        <w:tblInd w:w="108" w:type="dxa"/>
        <w:tblLook w:val="01E0" w:firstRow="1" w:lastRow="1" w:firstColumn="1" w:lastColumn="1" w:noHBand="0" w:noVBand="0"/>
      </w:tblPr>
      <w:tblGrid>
        <w:gridCol w:w="5812"/>
        <w:gridCol w:w="3536"/>
      </w:tblGrid>
      <w:tr w:rsidR="00290614" w:rsidRPr="00A71507" w14:paraId="63A57602" w14:textId="77777777">
        <w:tc>
          <w:tcPr>
            <w:tcW w:w="5812" w:type="dxa"/>
          </w:tcPr>
          <w:p w14:paraId="2F7E9820" w14:textId="77777777" w:rsidR="00290614" w:rsidRPr="00A71507" w:rsidRDefault="00290614">
            <w:pPr>
              <w:jc w:val="both"/>
              <w:rPr>
                <w:sz w:val="28"/>
                <w:szCs w:val="28"/>
                <w:u w:val="single"/>
              </w:rPr>
            </w:pPr>
            <w:r w:rsidRPr="00A71507">
              <w:rPr>
                <w:sz w:val="28"/>
                <w:szCs w:val="28"/>
                <w:u w:val="single"/>
              </w:rPr>
              <w:t>Nơi nhận:</w:t>
            </w:r>
          </w:p>
          <w:p w14:paraId="269EC9AF" w14:textId="77777777" w:rsidR="00290614" w:rsidRPr="00A71507" w:rsidRDefault="00290614">
            <w:pPr>
              <w:jc w:val="both"/>
              <w:rPr>
                <w:szCs w:val="28"/>
              </w:rPr>
            </w:pPr>
            <w:r w:rsidRPr="00A71507">
              <w:rPr>
                <w:szCs w:val="28"/>
              </w:rPr>
              <w:t>- Các đ/c Ủy viên BCH Đảng bộ tỉnh,</w:t>
            </w:r>
          </w:p>
          <w:p w14:paraId="34AC120C" w14:textId="77777777" w:rsidR="00290614" w:rsidRPr="00A71507" w:rsidRDefault="00290614">
            <w:pPr>
              <w:jc w:val="both"/>
              <w:rPr>
                <w:szCs w:val="28"/>
                <w:lang w:val="vi-VN"/>
              </w:rPr>
            </w:pPr>
            <w:r w:rsidRPr="00A71507">
              <w:rPr>
                <w:szCs w:val="28"/>
              </w:rPr>
              <w:t xml:space="preserve">- Các </w:t>
            </w:r>
            <w:r w:rsidRPr="00A71507">
              <w:rPr>
                <w:szCs w:val="28"/>
                <w:lang w:val="vi-VN"/>
              </w:rPr>
              <w:t xml:space="preserve">cơ quan tham mưu, giúp việc Tỉnh ủy, </w:t>
            </w:r>
            <w:r w:rsidRPr="00A71507">
              <w:rPr>
                <w:szCs w:val="28"/>
              </w:rPr>
              <w:t>ban cán sự đảng, đảng đoàn, Ban Thường vụ Tỉnh đoàn,</w:t>
            </w:r>
          </w:p>
          <w:p w14:paraId="483D172C" w14:textId="77777777" w:rsidR="00290614" w:rsidRPr="00A71507" w:rsidRDefault="00290614">
            <w:pPr>
              <w:jc w:val="both"/>
              <w:rPr>
                <w:szCs w:val="28"/>
                <w:lang w:val="vi-VN"/>
              </w:rPr>
            </w:pPr>
            <w:r w:rsidRPr="00A71507">
              <w:rPr>
                <w:szCs w:val="28"/>
                <w:lang w:val="vi-VN"/>
              </w:rPr>
              <w:t>- Các ban, sở, ngành tỉnh,</w:t>
            </w:r>
          </w:p>
          <w:p w14:paraId="6AAED164" w14:textId="77777777" w:rsidR="00290614" w:rsidRPr="00A71507" w:rsidRDefault="00290614">
            <w:pPr>
              <w:jc w:val="both"/>
              <w:rPr>
                <w:szCs w:val="28"/>
                <w:lang w:val="vi-VN"/>
              </w:rPr>
            </w:pPr>
            <w:r w:rsidRPr="00A71507">
              <w:rPr>
                <w:szCs w:val="28"/>
                <w:lang w:val="vi-VN"/>
              </w:rPr>
              <w:t>- Các huyện, thị, thành ủy và đảng ủy trực thuộc Tỉnh ủy,</w:t>
            </w:r>
          </w:p>
          <w:p w14:paraId="4FA3E46F" w14:textId="77777777" w:rsidR="00290614" w:rsidRPr="00A71507" w:rsidRDefault="00290614">
            <w:pPr>
              <w:jc w:val="both"/>
              <w:rPr>
                <w:szCs w:val="28"/>
              </w:rPr>
            </w:pPr>
            <w:r w:rsidRPr="00A71507">
              <w:rPr>
                <w:szCs w:val="28"/>
              </w:rPr>
              <w:t>- Lưu VPTU.</w:t>
            </w:r>
          </w:p>
        </w:tc>
        <w:tc>
          <w:tcPr>
            <w:tcW w:w="3536" w:type="dxa"/>
          </w:tcPr>
          <w:p w14:paraId="5D7F60DF" w14:textId="77777777" w:rsidR="00290614" w:rsidRPr="00A71507" w:rsidRDefault="00290614">
            <w:pPr>
              <w:jc w:val="center"/>
              <w:rPr>
                <w:b/>
                <w:sz w:val="28"/>
                <w:szCs w:val="28"/>
              </w:rPr>
            </w:pPr>
            <w:r w:rsidRPr="00A71507">
              <w:rPr>
                <w:b/>
                <w:sz w:val="28"/>
                <w:szCs w:val="28"/>
              </w:rPr>
              <w:t>T/M BAN THƯỜNG VỤ</w:t>
            </w:r>
          </w:p>
          <w:p w14:paraId="7AB43016" w14:textId="77777777" w:rsidR="00290614" w:rsidRPr="00A71507" w:rsidRDefault="00290614">
            <w:pPr>
              <w:jc w:val="center"/>
              <w:rPr>
                <w:sz w:val="28"/>
                <w:szCs w:val="28"/>
              </w:rPr>
            </w:pPr>
            <w:r w:rsidRPr="00A71507">
              <w:rPr>
                <w:sz w:val="28"/>
                <w:szCs w:val="28"/>
              </w:rPr>
              <w:t>BÍ THƯ</w:t>
            </w:r>
          </w:p>
          <w:p w14:paraId="6DA5BD77" w14:textId="77777777" w:rsidR="00290614" w:rsidRPr="00A71507" w:rsidRDefault="00290614">
            <w:pPr>
              <w:jc w:val="center"/>
              <w:rPr>
                <w:sz w:val="28"/>
                <w:szCs w:val="28"/>
              </w:rPr>
            </w:pPr>
          </w:p>
          <w:p w14:paraId="0A6279A4" w14:textId="77777777" w:rsidR="00290614" w:rsidRPr="00A71507" w:rsidRDefault="00290614">
            <w:pPr>
              <w:jc w:val="center"/>
              <w:rPr>
                <w:b/>
                <w:sz w:val="28"/>
                <w:szCs w:val="28"/>
              </w:rPr>
            </w:pPr>
          </w:p>
          <w:p w14:paraId="7EE14258" w14:textId="77777777" w:rsidR="00290614" w:rsidRPr="00A71507" w:rsidRDefault="00290614">
            <w:pPr>
              <w:jc w:val="center"/>
              <w:rPr>
                <w:b/>
                <w:sz w:val="28"/>
                <w:szCs w:val="28"/>
              </w:rPr>
            </w:pPr>
          </w:p>
          <w:p w14:paraId="22BB2BE6" w14:textId="77777777" w:rsidR="00290614" w:rsidRPr="00A71507" w:rsidRDefault="00290614">
            <w:pPr>
              <w:rPr>
                <w:b/>
                <w:sz w:val="28"/>
                <w:szCs w:val="28"/>
              </w:rPr>
            </w:pPr>
          </w:p>
          <w:p w14:paraId="018FC8D6" w14:textId="77777777" w:rsidR="00290614" w:rsidRPr="00A71507" w:rsidRDefault="00290614">
            <w:pPr>
              <w:jc w:val="center"/>
              <w:rPr>
                <w:b/>
                <w:sz w:val="28"/>
                <w:szCs w:val="28"/>
              </w:rPr>
            </w:pPr>
          </w:p>
          <w:p w14:paraId="041868A7" w14:textId="77777777" w:rsidR="00290614" w:rsidRPr="00A71507" w:rsidRDefault="00290614">
            <w:pPr>
              <w:jc w:val="center"/>
              <w:rPr>
                <w:b/>
                <w:sz w:val="28"/>
                <w:szCs w:val="28"/>
              </w:rPr>
            </w:pPr>
          </w:p>
          <w:p w14:paraId="377376E8" w14:textId="77777777" w:rsidR="00290614" w:rsidRPr="00A71507" w:rsidRDefault="00290614">
            <w:pPr>
              <w:jc w:val="center"/>
              <w:rPr>
                <w:b/>
                <w:sz w:val="28"/>
                <w:szCs w:val="28"/>
              </w:rPr>
            </w:pPr>
          </w:p>
        </w:tc>
      </w:tr>
    </w:tbl>
    <w:p w14:paraId="5DAD0F81" w14:textId="77777777" w:rsidR="004B4DCE" w:rsidRPr="00A71507" w:rsidRDefault="004B4DCE"/>
    <w:p w14:paraId="5338AD77" w14:textId="77777777" w:rsidR="00E404E3" w:rsidRPr="00A71507" w:rsidRDefault="00E404E3"/>
    <w:p w14:paraId="406393C2" w14:textId="77777777" w:rsidR="00E404E3" w:rsidRPr="00A71507" w:rsidRDefault="00E404E3"/>
    <w:p w14:paraId="47285809" w14:textId="77777777" w:rsidR="00E404E3" w:rsidRPr="00A71507" w:rsidRDefault="00E404E3"/>
    <w:p w14:paraId="71C633F3" w14:textId="77777777" w:rsidR="00E404E3" w:rsidRPr="00A71507" w:rsidRDefault="00E404E3"/>
    <w:p w14:paraId="5BC3D395" w14:textId="77777777" w:rsidR="00E404E3" w:rsidRPr="00A71507" w:rsidRDefault="00E404E3"/>
    <w:p w14:paraId="0298E0F6" w14:textId="77777777" w:rsidR="00E404E3" w:rsidRPr="00A71507" w:rsidRDefault="00E404E3"/>
    <w:sectPr w:rsidR="00E404E3" w:rsidRPr="00A71507" w:rsidSect="006C01FA">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2D48" w14:textId="77777777" w:rsidR="00D1411C" w:rsidRDefault="00D1411C" w:rsidP="00290614">
      <w:r>
        <w:separator/>
      </w:r>
    </w:p>
  </w:endnote>
  <w:endnote w:type="continuationSeparator" w:id="0">
    <w:p w14:paraId="0832FE11" w14:textId="77777777" w:rsidR="00D1411C" w:rsidRDefault="00D1411C" w:rsidP="0029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1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022C" w14:textId="77777777" w:rsidR="00D1411C" w:rsidRDefault="00D1411C" w:rsidP="00290614">
      <w:r>
        <w:separator/>
      </w:r>
    </w:p>
  </w:footnote>
  <w:footnote w:type="continuationSeparator" w:id="0">
    <w:p w14:paraId="3695632F" w14:textId="77777777" w:rsidR="00D1411C" w:rsidRDefault="00D1411C" w:rsidP="00290614">
      <w:r>
        <w:continuationSeparator/>
      </w:r>
    </w:p>
  </w:footnote>
  <w:footnote w:id="1">
    <w:p w14:paraId="1580E694" w14:textId="77777777" w:rsidR="00290614" w:rsidRPr="00766118" w:rsidRDefault="00290614" w:rsidP="00290614">
      <w:pPr>
        <w:spacing w:after="120" w:line="264" w:lineRule="auto"/>
        <w:ind w:firstLine="720"/>
        <w:jc w:val="both"/>
        <w:rPr>
          <w:sz w:val="20"/>
          <w:szCs w:val="20"/>
        </w:rPr>
      </w:pPr>
      <w:r w:rsidRPr="00E86B7F">
        <w:rPr>
          <w:bCs/>
          <w:sz w:val="20"/>
          <w:szCs w:val="20"/>
          <w:vertAlign w:val="superscript"/>
        </w:rPr>
        <w:t>[</w:t>
      </w:r>
      <w:r w:rsidRPr="00E86B7F">
        <w:rPr>
          <w:rStyle w:val="FootnoteReference"/>
          <w:sz w:val="20"/>
          <w:szCs w:val="20"/>
        </w:rPr>
        <w:footnoteRef/>
      </w:r>
      <w:r w:rsidRPr="00E86B7F">
        <w:rPr>
          <w:bCs/>
          <w:sz w:val="20"/>
          <w:szCs w:val="20"/>
          <w:vertAlign w:val="superscript"/>
        </w:rPr>
        <w:t xml:space="preserve">] </w:t>
      </w:r>
      <w:r w:rsidRPr="00AD22A7">
        <w:rPr>
          <w:color w:val="000000"/>
          <w:sz w:val="20"/>
          <w:szCs w:val="20"/>
        </w:rPr>
        <w:t>Quyết định số 323-QĐ/TU ngày 12/3/2021 của Ban Thường vụ Tỉnh ủy về việc kiện toàn Tổ giúp việc Ban Thường vụ Tỉnh ủy tổ chức tiếp xúc, đối thoại của người đứng đấu cấp ủy đảng, chính quyền với nhân dân trên địa bàn tỉnh Hậu Giang; Quyết định số 976-QĐ/TU ngày 14/3/2022</w:t>
      </w:r>
      <w:r>
        <w:rPr>
          <w:color w:val="000000"/>
          <w:sz w:val="20"/>
          <w:szCs w:val="20"/>
        </w:rPr>
        <w:t xml:space="preserve"> của Ban Thường vụ </w:t>
      </w:r>
      <w:r w:rsidRPr="00AD22A7">
        <w:rPr>
          <w:color w:val="000000"/>
          <w:sz w:val="20"/>
          <w:szCs w:val="20"/>
        </w:rPr>
        <w:t>Tỉnh ủy về việc kiện toàn Tổ giúp việc Ban Thường vụ Tỉnh ủy tổ chức tiếp xúc, đối thoại của người đứng đấu cấp ủy đảng, chính quyền với nhân dân trên địa bàn tỉnh Hậu Giang</w:t>
      </w:r>
      <w:r>
        <w:rPr>
          <w:color w:val="000000"/>
          <w:sz w:val="20"/>
          <w:szCs w:val="20"/>
        </w:rPr>
        <w:t xml:space="preserve">; </w:t>
      </w:r>
      <w:r w:rsidRPr="00766118">
        <w:rPr>
          <w:rStyle w:val="Heading3"/>
          <w:b w:val="0"/>
          <w:spacing w:val="6"/>
          <w:sz w:val="20"/>
          <w:szCs w:val="20"/>
          <w:lang w:eastAsia="vi-VN"/>
        </w:rPr>
        <w:t>Kế hoạch số 69-KH/TU</w:t>
      </w:r>
      <w:r w:rsidRPr="00766118">
        <w:rPr>
          <w:rStyle w:val="Heading3"/>
          <w:b w:val="0"/>
          <w:spacing w:val="6"/>
          <w:sz w:val="20"/>
          <w:szCs w:val="20"/>
          <w:lang w:val="vi-VN" w:eastAsia="vi-VN"/>
        </w:rPr>
        <w:t xml:space="preserve">, </w:t>
      </w:r>
      <w:r w:rsidRPr="00766118">
        <w:rPr>
          <w:rStyle w:val="Heading3"/>
          <w:b w:val="0"/>
          <w:spacing w:val="6"/>
          <w:sz w:val="20"/>
          <w:szCs w:val="20"/>
          <w:lang w:eastAsia="vi-VN"/>
        </w:rPr>
        <w:t>ngày 28/2/2022 của Ban Thường vụ Tỉnh ủy Hậu Giang tổ chức tiếp xúc, đối thoại của người đứng đầu cấp ủy đảng, chính quyền</w:t>
      </w:r>
      <w:r w:rsidRPr="00766118">
        <w:rPr>
          <w:rStyle w:val="Heading3"/>
          <w:spacing w:val="6"/>
          <w:sz w:val="20"/>
          <w:szCs w:val="20"/>
          <w:lang w:eastAsia="vi-VN"/>
        </w:rPr>
        <w:t xml:space="preserve"> </w:t>
      </w:r>
      <w:r w:rsidRPr="00766118">
        <w:rPr>
          <w:bCs/>
          <w:spacing w:val="6"/>
          <w:sz w:val="20"/>
          <w:szCs w:val="20"/>
          <w:lang w:eastAsia="vi-VN"/>
        </w:rPr>
        <w:t>trên địa bàn tỉnh</w:t>
      </w:r>
      <w:r w:rsidRPr="00766118">
        <w:rPr>
          <w:bCs/>
          <w:spacing w:val="6"/>
          <w:sz w:val="20"/>
          <w:szCs w:val="20"/>
          <w:lang w:val="vi-VN" w:eastAsia="vi-VN"/>
        </w:rPr>
        <w:t xml:space="preserve"> Hậu Giang</w:t>
      </w:r>
      <w:r w:rsidRPr="00766118">
        <w:rPr>
          <w:bCs/>
          <w:spacing w:val="6"/>
          <w:sz w:val="20"/>
          <w:szCs w:val="20"/>
          <w:lang w:eastAsia="vi-VN"/>
        </w:rPr>
        <w:t xml:space="preserve"> năm 2022</w:t>
      </w:r>
      <w:r>
        <w:rPr>
          <w:bCs/>
          <w:spacing w:val="6"/>
          <w:sz w:val="20"/>
          <w:szCs w:val="20"/>
          <w:lang w:eastAsia="vi-VN"/>
        </w:rPr>
        <w:t xml:space="preserve">; </w:t>
      </w:r>
      <w:r w:rsidRPr="00766118">
        <w:rPr>
          <w:color w:val="000000"/>
          <w:sz w:val="20"/>
          <w:szCs w:val="20"/>
        </w:rPr>
        <w:t xml:space="preserve">Kế hoạch số 128-KH/TU ngày 17/10/2022 tổ chức tiếp xúc, đối thoại trực tiếp của người đứng đầu cấp ủy đảng, chính quyền với cán bộ, công chức, viên chức ngành giáo dục; </w:t>
      </w:r>
      <w:r w:rsidRPr="00766118">
        <w:rPr>
          <w:sz w:val="20"/>
          <w:szCs w:val="20"/>
        </w:rPr>
        <w:t xml:space="preserve">Kế hoạch số </w:t>
      </w:r>
      <w:r w:rsidRPr="00766118">
        <w:rPr>
          <w:rStyle w:val="Heading3"/>
          <w:b w:val="0"/>
          <w:spacing w:val="6"/>
          <w:sz w:val="20"/>
          <w:szCs w:val="20"/>
          <w:lang w:eastAsia="vi-VN"/>
        </w:rPr>
        <w:t>150-KH/TU, ngày 17/01/2023</w:t>
      </w:r>
      <w:r w:rsidRPr="00766118">
        <w:rPr>
          <w:rStyle w:val="Heading3"/>
          <w:spacing w:val="6"/>
          <w:sz w:val="20"/>
          <w:szCs w:val="20"/>
          <w:lang w:eastAsia="vi-VN"/>
        </w:rPr>
        <w:t xml:space="preserve"> </w:t>
      </w:r>
      <w:r w:rsidRPr="00766118">
        <w:rPr>
          <w:rStyle w:val="Heading3"/>
          <w:b w:val="0"/>
          <w:spacing w:val="6"/>
          <w:sz w:val="20"/>
          <w:szCs w:val="20"/>
          <w:lang w:eastAsia="vi-VN"/>
        </w:rPr>
        <w:t>của Ban thường vụ Tỉnh ủy</w:t>
      </w:r>
      <w:r w:rsidRPr="00766118">
        <w:rPr>
          <w:rStyle w:val="Heading3"/>
          <w:spacing w:val="6"/>
          <w:sz w:val="20"/>
          <w:szCs w:val="20"/>
          <w:lang w:eastAsia="vi-VN"/>
        </w:rPr>
        <w:t xml:space="preserve"> </w:t>
      </w:r>
      <w:r w:rsidRPr="00766118">
        <w:rPr>
          <w:rStyle w:val="Heading3"/>
          <w:b w:val="0"/>
          <w:spacing w:val="6"/>
          <w:sz w:val="20"/>
          <w:szCs w:val="20"/>
          <w:lang w:eastAsia="vi-VN"/>
        </w:rPr>
        <w:t>t</w:t>
      </w:r>
      <w:r w:rsidRPr="00766118">
        <w:rPr>
          <w:sz w:val="20"/>
          <w:szCs w:val="20"/>
        </w:rPr>
        <w:t xml:space="preserve">ổ chức tiếp xúc, đối thoại trực tiếp của người đứng đầu cấp ủy đảng, chính quyền trên địa bàn tỉnh Hậu Giang năm 2023; </w:t>
      </w:r>
      <w:r w:rsidRPr="00766118">
        <w:rPr>
          <w:rStyle w:val="Heading3"/>
          <w:b w:val="0"/>
          <w:color w:val="000000"/>
          <w:spacing w:val="6"/>
          <w:sz w:val="20"/>
          <w:szCs w:val="20"/>
          <w:lang w:eastAsia="vi-VN"/>
        </w:rPr>
        <w:t>Kế hoạch 238-KH/TU, ngày 17/01/2024  của Ban Thường vụ Tỉnh ủy</w:t>
      </w:r>
      <w:r w:rsidRPr="00766118">
        <w:rPr>
          <w:rStyle w:val="Heading3"/>
          <w:color w:val="000000"/>
          <w:spacing w:val="6"/>
          <w:sz w:val="20"/>
          <w:szCs w:val="20"/>
          <w:lang w:eastAsia="vi-VN"/>
        </w:rPr>
        <w:t xml:space="preserve"> </w:t>
      </w:r>
      <w:r w:rsidRPr="00766118">
        <w:rPr>
          <w:rStyle w:val="Heading3"/>
          <w:b w:val="0"/>
          <w:color w:val="000000"/>
          <w:spacing w:val="6"/>
          <w:sz w:val="20"/>
          <w:szCs w:val="20"/>
          <w:lang w:eastAsia="vi-VN"/>
        </w:rPr>
        <w:t>t</w:t>
      </w:r>
      <w:r w:rsidRPr="00766118">
        <w:rPr>
          <w:color w:val="000000"/>
          <w:sz w:val="20"/>
          <w:szCs w:val="20"/>
        </w:rPr>
        <w:t>ổ chức tiếp xúc, đối thoại trực tiếp của người đứng đầu cấp ủy đảng, chính quyền với nhân dân năm 2024</w:t>
      </w:r>
      <w:r>
        <w:rPr>
          <w:color w:val="000000"/>
          <w:sz w:val="20"/>
          <w:szCs w:val="20"/>
        </w:rPr>
        <w:t>,..</w:t>
      </w:r>
      <w:r w:rsidRPr="00766118">
        <w:rPr>
          <w:sz w:val="20"/>
          <w:szCs w:val="20"/>
        </w:rPr>
        <w:t>.</w:t>
      </w:r>
    </w:p>
  </w:footnote>
  <w:footnote w:id="2">
    <w:p w14:paraId="0D1A82BA" w14:textId="77777777" w:rsidR="00290614" w:rsidRPr="00E86B7F" w:rsidRDefault="00290614" w:rsidP="00290614">
      <w:pPr>
        <w:spacing w:line="264" w:lineRule="auto"/>
        <w:ind w:firstLine="720"/>
        <w:jc w:val="both"/>
        <w:rPr>
          <w:sz w:val="20"/>
          <w:szCs w:val="20"/>
        </w:rPr>
      </w:pPr>
      <w:r w:rsidRPr="00E86B7F">
        <w:rPr>
          <w:bCs/>
          <w:sz w:val="20"/>
          <w:szCs w:val="20"/>
          <w:vertAlign w:val="superscript"/>
        </w:rPr>
        <w:t>[</w:t>
      </w:r>
      <w:r w:rsidRPr="00E86B7F">
        <w:rPr>
          <w:rStyle w:val="FootnoteReference"/>
          <w:sz w:val="20"/>
          <w:szCs w:val="20"/>
        </w:rPr>
        <w:footnoteRef/>
      </w:r>
      <w:r w:rsidRPr="00E86B7F">
        <w:rPr>
          <w:bCs/>
          <w:sz w:val="20"/>
          <w:szCs w:val="20"/>
          <w:vertAlign w:val="superscript"/>
        </w:rPr>
        <w:t>]</w:t>
      </w:r>
      <w:r w:rsidRPr="00E86B7F">
        <w:rPr>
          <w:sz w:val="20"/>
          <w:szCs w:val="20"/>
        </w:rPr>
        <w:t xml:space="preserve"> Tỉnh ủy tổ chức 22 cuộc, có 7.408 lượt nhân dân tham dự, có 16.853 ý kiến, kiến nghị; cấp huyện tổ chức 94 cuộc, có 14.977 lượt nhân dân tham dự, có 122.159 ý kiến, kiến nghị; cấp xã tổ chức 663 cuộc, có 39.374 lượt nhân dân tham dự, có 37.374 ý kiến, kiến nghị.</w:t>
      </w:r>
    </w:p>
  </w:footnote>
  <w:footnote w:id="3">
    <w:p w14:paraId="4D15CD92" w14:textId="77777777" w:rsidR="00290614" w:rsidRPr="00E86B7F" w:rsidRDefault="00290614" w:rsidP="00290614">
      <w:pPr>
        <w:spacing w:line="360" w:lineRule="exact"/>
        <w:ind w:firstLine="720"/>
        <w:jc w:val="both"/>
      </w:pPr>
      <w:r w:rsidRPr="00E86B7F">
        <w:rPr>
          <w:bCs/>
          <w:sz w:val="20"/>
          <w:szCs w:val="20"/>
          <w:vertAlign w:val="superscript"/>
        </w:rPr>
        <w:t>[</w:t>
      </w:r>
      <w:r w:rsidRPr="00E86B7F">
        <w:rPr>
          <w:rStyle w:val="FootnoteReference"/>
          <w:sz w:val="20"/>
          <w:szCs w:val="20"/>
        </w:rPr>
        <w:footnoteRef/>
      </w:r>
      <w:r w:rsidRPr="00E86B7F">
        <w:rPr>
          <w:bCs/>
          <w:sz w:val="20"/>
          <w:szCs w:val="20"/>
          <w:vertAlign w:val="superscript"/>
        </w:rPr>
        <w:t xml:space="preserve">]  </w:t>
      </w:r>
      <w:r w:rsidRPr="00E86B7F">
        <w:rPr>
          <w:sz w:val="20"/>
          <w:szCs w:val="20"/>
        </w:rPr>
        <w:t>Tiếp xúc, đối thoại với học sinh, sinh viên, chuyên gia nhà khoa học theo; Trưởng, phó phòng cấp tỉnh; Trưởng, phó phòng cấp huyện; Hợp tác xã, Nông dân SX kinh doanh giỏi; Cán bộ, hội viên Phụ nữ; Cán bộ đoàn, đoàn viên, thanh niên; Cán bộ MTTQ và các tổ chức thành viên; Ban Thường vụ, BCH các huyện, thị, thành phố; Cán bộ, công chức, viên chức ngành giáo dục; nhân dân thành phố Vị Thanh; gia đình chính sách huyện Phụng Hiệp; nhân dân nông thôn, xã Long Bình, Long Trị, TX Long Mỹ; Hòa An, Phụng Hiệp; nhân dân là đồng bào dân tộc thiểu số: Khmer, Hoa xã Xà Phiên, thị trấn Vĩnh Viễn, huyện Long Mỹ; nhân dân là đồng bào tôn giáo, thành phố Ngã Bảy</w:t>
      </w:r>
      <w:r w:rsidRPr="00E86B7F">
        <w:t>.</w:t>
      </w:r>
    </w:p>
    <w:p w14:paraId="587C3620" w14:textId="77777777" w:rsidR="00290614" w:rsidRPr="00766118" w:rsidRDefault="00290614" w:rsidP="00290614">
      <w:pPr>
        <w:spacing w:after="120" w:line="264" w:lineRule="auto"/>
        <w:ind w:firstLine="720"/>
        <w:jc w:val="both"/>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48"/>
    <w:rsid w:val="00040A19"/>
    <w:rsid w:val="000A7B44"/>
    <w:rsid w:val="000E4066"/>
    <w:rsid w:val="000F5E08"/>
    <w:rsid w:val="00106648"/>
    <w:rsid w:val="00113232"/>
    <w:rsid w:val="00127A1A"/>
    <w:rsid w:val="00182765"/>
    <w:rsid w:val="0018615A"/>
    <w:rsid w:val="00196951"/>
    <w:rsid w:val="001B7F93"/>
    <w:rsid w:val="00290614"/>
    <w:rsid w:val="00310F6B"/>
    <w:rsid w:val="00316F31"/>
    <w:rsid w:val="0033079A"/>
    <w:rsid w:val="00337949"/>
    <w:rsid w:val="003A58A4"/>
    <w:rsid w:val="003C3782"/>
    <w:rsid w:val="00441D2C"/>
    <w:rsid w:val="004472D0"/>
    <w:rsid w:val="004530AC"/>
    <w:rsid w:val="00491F30"/>
    <w:rsid w:val="00495E2B"/>
    <w:rsid w:val="004B4DCE"/>
    <w:rsid w:val="004C3C29"/>
    <w:rsid w:val="004E0036"/>
    <w:rsid w:val="005022CC"/>
    <w:rsid w:val="005519FF"/>
    <w:rsid w:val="0056657A"/>
    <w:rsid w:val="0057045A"/>
    <w:rsid w:val="006576E8"/>
    <w:rsid w:val="006706F2"/>
    <w:rsid w:val="00672A2A"/>
    <w:rsid w:val="00682672"/>
    <w:rsid w:val="006B6C2D"/>
    <w:rsid w:val="006C01FA"/>
    <w:rsid w:val="006E0530"/>
    <w:rsid w:val="007250B0"/>
    <w:rsid w:val="0073023D"/>
    <w:rsid w:val="0074292A"/>
    <w:rsid w:val="007517F6"/>
    <w:rsid w:val="00986500"/>
    <w:rsid w:val="00986E57"/>
    <w:rsid w:val="009B54E4"/>
    <w:rsid w:val="009F6E3C"/>
    <w:rsid w:val="00A05EE0"/>
    <w:rsid w:val="00A45D92"/>
    <w:rsid w:val="00A50537"/>
    <w:rsid w:val="00A71507"/>
    <w:rsid w:val="00B41FE4"/>
    <w:rsid w:val="00B4354F"/>
    <w:rsid w:val="00B44B29"/>
    <w:rsid w:val="00B95AE4"/>
    <w:rsid w:val="00BB3CDD"/>
    <w:rsid w:val="00BC4C54"/>
    <w:rsid w:val="00C06BAE"/>
    <w:rsid w:val="00C50269"/>
    <w:rsid w:val="00CB7BF1"/>
    <w:rsid w:val="00D1411C"/>
    <w:rsid w:val="00D865C3"/>
    <w:rsid w:val="00E343FE"/>
    <w:rsid w:val="00E36E12"/>
    <w:rsid w:val="00E3738D"/>
    <w:rsid w:val="00E404E3"/>
    <w:rsid w:val="00E530FC"/>
    <w:rsid w:val="00E569F4"/>
    <w:rsid w:val="00E72DEB"/>
    <w:rsid w:val="00E844D9"/>
    <w:rsid w:val="00E86B7F"/>
    <w:rsid w:val="00ED2F36"/>
    <w:rsid w:val="00EE7C91"/>
    <w:rsid w:val="00F04407"/>
    <w:rsid w:val="00F10204"/>
    <w:rsid w:val="00F352C2"/>
    <w:rsid w:val="00F818BD"/>
    <w:rsid w:val="00F96461"/>
    <w:rsid w:val="00FB3D59"/>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6D14"/>
  <w15:chartTrackingRefBased/>
  <w15:docId w15:val="{FC2A92FD-B94F-44A2-888D-6032B341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4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F93"/>
    <w:rPr>
      <w:rFonts w:ascii="Segoe UI" w:hAnsi="Segoe UI" w:cs="Segoe UI"/>
      <w:sz w:val="18"/>
      <w:szCs w:val="18"/>
    </w:rPr>
  </w:style>
  <w:style w:type="character" w:customStyle="1" w:styleId="BalloonTextChar">
    <w:name w:val="Balloon Text Char"/>
    <w:link w:val="BalloonText"/>
    <w:uiPriority w:val="99"/>
    <w:semiHidden/>
    <w:rsid w:val="001B7F93"/>
    <w:rPr>
      <w:rFonts w:ascii="Segoe UI" w:eastAsia="Times New Roman" w:hAnsi="Segoe UI" w:cs="Segoe UI"/>
      <w:sz w:val="18"/>
      <w:szCs w:val="18"/>
    </w:rPr>
  </w:style>
  <w:style w:type="character" w:customStyle="1" w:styleId="Heading3">
    <w:name w:val="Heading #3_"/>
    <w:link w:val="Heading30"/>
    <w:rsid w:val="004B4DCE"/>
    <w:rPr>
      <w:b/>
      <w:bCs/>
      <w:sz w:val="26"/>
      <w:szCs w:val="26"/>
      <w:shd w:val="clear" w:color="auto" w:fill="FFFFFF"/>
    </w:rPr>
  </w:style>
  <w:style w:type="paragraph" w:customStyle="1" w:styleId="Heading30">
    <w:name w:val="Heading #3"/>
    <w:basedOn w:val="Normal"/>
    <w:link w:val="Heading3"/>
    <w:rsid w:val="004B4DCE"/>
    <w:pPr>
      <w:widowControl w:val="0"/>
      <w:shd w:val="clear" w:color="auto" w:fill="FFFFFF"/>
      <w:spacing w:before="60" w:after="60" w:line="240" w:lineRule="atLeast"/>
      <w:ind w:firstLine="720"/>
      <w:jc w:val="both"/>
      <w:outlineLvl w:val="2"/>
    </w:pPr>
    <w:rPr>
      <w:rFonts w:ascii="Calibri" w:eastAsia="Calibri" w:hAnsi="Calibri"/>
      <w:b/>
      <w:bCs/>
      <w:sz w:val="26"/>
      <w:szCs w:val="26"/>
    </w:rPr>
  </w:style>
  <w:style w:type="character" w:customStyle="1" w:styleId="Bodytext4">
    <w:name w:val="Body text (4)_"/>
    <w:link w:val="Bodytext40"/>
    <w:locked/>
    <w:rsid w:val="004B4DCE"/>
    <w:rPr>
      <w:b/>
      <w:bCs/>
      <w:sz w:val="28"/>
      <w:szCs w:val="28"/>
      <w:shd w:val="clear" w:color="auto" w:fill="FFFFFF"/>
      <w:lang w:val="x-none" w:eastAsia="x-none"/>
    </w:rPr>
  </w:style>
  <w:style w:type="paragraph" w:customStyle="1" w:styleId="Bodytext40">
    <w:name w:val="Body text (4)"/>
    <w:basedOn w:val="Normal"/>
    <w:link w:val="Bodytext4"/>
    <w:qFormat/>
    <w:rsid w:val="004B4DCE"/>
    <w:pPr>
      <w:shd w:val="clear" w:color="auto" w:fill="FFFFFF"/>
      <w:spacing w:after="120" w:line="0" w:lineRule="atLeast"/>
      <w:ind w:firstLine="700"/>
      <w:jc w:val="both"/>
    </w:pPr>
    <w:rPr>
      <w:rFonts w:ascii="Calibri" w:eastAsia="Calibri" w:hAnsi="Calibri"/>
      <w:b/>
      <w:bCs/>
      <w:sz w:val="28"/>
      <w:szCs w:val="28"/>
      <w:lang w:val="x-none" w:eastAsia="x-none"/>
    </w:rPr>
  </w:style>
  <w:style w:type="paragraph" w:customStyle="1" w:styleId="CharCharCharCharCharCharCharCharCharChar">
    <w:name w:val="Char Char Char Char Char Char Char Char Char Char"/>
    <w:basedOn w:val="Normal"/>
    <w:semiHidden/>
    <w:rsid w:val="00290614"/>
    <w:pPr>
      <w:spacing w:after="160" w:line="240" w:lineRule="exact"/>
    </w:pPr>
    <w:rPr>
      <w:rFonts w:ascii="Arial" w:hAnsi="Arial"/>
      <w:sz w:val="22"/>
      <w:szCs w:val="22"/>
    </w:rPr>
  </w:style>
  <w:style w:type="character" w:styleId="Emphasis">
    <w:name w:val="Emphasis"/>
    <w:uiPriority w:val="20"/>
    <w:qFormat/>
    <w:rsid w:val="00290614"/>
    <w:rPr>
      <w:i/>
      <w:iCs/>
    </w:rPr>
  </w:style>
  <w:style w:type="character" w:styleId="FootnoteReference">
    <w:name w:val="footnote reference"/>
    <w:aliases w:val="Footnote,Footnote text,ftref,BearingPoint,16 Point,Superscript 6 Point,fr,Footnote Text1,Ref,de nota al pie,Footnote + Arial,10 pt,Black,Footnote Text11,BVI fnr, BVI fnr,Footnote Reference 2,f,Footnote Char1 Char Char,fr Char1 Char Ch"/>
    <w:link w:val="FootnoteChar1Char"/>
    <w:uiPriority w:val="99"/>
    <w:qFormat/>
    <w:rsid w:val="00290614"/>
    <w:rPr>
      <w:vertAlign w:val="superscript"/>
    </w:rPr>
  </w:style>
  <w:style w:type="character" w:styleId="Strong">
    <w:name w:val="Strong"/>
    <w:uiPriority w:val="22"/>
    <w:qFormat/>
    <w:rsid w:val="00290614"/>
    <w:rPr>
      <w:b/>
      <w:bCs/>
    </w:rPr>
  </w:style>
  <w:style w:type="paragraph" w:styleId="NormalWeb">
    <w:name w:val="Normal (Web)"/>
    <w:basedOn w:val="Normal"/>
    <w:link w:val="NormalWebChar"/>
    <w:rsid w:val="00290614"/>
    <w:pPr>
      <w:spacing w:before="100" w:beforeAutospacing="1" w:after="115"/>
    </w:pPr>
  </w:style>
  <w:style w:type="character" w:customStyle="1" w:styleId="Bodytext2">
    <w:name w:val="Body text (2)_"/>
    <w:link w:val="Bodytext21"/>
    <w:rsid w:val="00290614"/>
    <w:rPr>
      <w:sz w:val="26"/>
      <w:szCs w:val="26"/>
      <w:shd w:val="clear" w:color="auto" w:fill="FFFFFF"/>
    </w:rPr>
  </w:style>
  <w:style w:type="paragraph" w:customStyle="1" w:styleId="Bodytext21">
    <w:name w:val="Body text (2)1"/>
    <w:basedOn w:val="Normal"/>
    <w:link w:val="Bodytext2"/>
    <w:rsid w:val="00290614"/>
    <w:pPr>
      <w:widowControl w:val="0"/>
      <w:shd w:val="clear" w:color="auto" w:fill="FFFFFF"/>
      <w:spacing w:before="60" w:after="60" w:line="240" w:lineRule="atLeast"/>
      <w:jc w:val="both"/>
    </w:pPr>
    <w:rPr>
      <w:rFonts w:ascii="Calibri" w:eastAsia="Calibri" w:hAnsi="Calibri"/>
      <w:sz w:val="26"/>
      <w:szCs w:val="26"/>
    </w:rPr>
  </w:style>
  <w:style w:type="paragraph" w:customStyle="1" w:styleId="FootnoteChar1Char">
    <w:name w:val="Footnote Char1 Char"/>
    <w:aliases w:val="Footnote text Char1 Char,ftref Char1 Char,BearingPoint Char1 Char,16 Point Char1 Char,Superscript 6 Point Char1 Char,fr Char1 Char,Footnote Text1 Char1 Char,Ref Char1 Char,de nota al pie Char1 Char"/>
    <w:basedOn w:val="Normal"/>
    <w:next w:val="Normal"/>
    <w:link w:val="FootnoteReference"/>
    <w:qFormat/>
    <w:rsid w:val="00290614"/>
    <w:pPr>
      <w:spacing w:after="160" w:line="240" w:lineRule="exact"/>
    </w:pPr>
    <w:rPr>
      <w:rFonts w:ascii="Calibri" w:eastAsia="Calibri" w:hAnsi="Calibri"/>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06BAE"/>
    <w:pPr>
      <w:spacing w:after="160" w:line="240" w:lineRule="exact"/>
    </w:pPr>
    <w:rPr>
      <w:rFonts w:ascii="Calibri" w:eastAsia="Calibri" w:hAnsi="Calibri"/>
      <w:kern w:val="2"/>
      <w:sz w:val="22"/>
      <w:szCs w:val="22"/>
      <w:vertAlign w:val="superscript"/>
    </w:rPr>
  </w:style>
  <w:style w:type="character" w:customStyle="1" w:styleId="newstitle">
    <w:name w:val="newstitle"/>
    <w:rsid w:val="00C06BAE"/>
  </w:style>
  <w:style w:type="character" w:customStyle="1" w:styleId="noidunggioithieu1">
    <w:name w:val="noidunggioithieu1"/>
    <w:basedOn w:val="DefaultParagraphFont"/>
    <w:rsid w:val="00C06BAE"/>
  </w:style>
  <w:style w:type="character" w:customStyle="1" w:styleId="NormalWebChar">
    <w:name w:val="Normal (Web) Char"/>
    <w:link w:val="NormalWeb"/>
    <w:locked/>
    <w:rsid w:val="00C06BAE"/>
    <w:rPr>
      <w:rFonts w:ascii="Times New Roman" w:eastAsia="Times New Roman" w:hAnsi="Times New Roman"/>
      <w:sz w:val="24"/>
      <w:szCs w:val="24"/>
    </w:rPr>
  </w:style>
  <w:style w:type="paragraph" w:customStyle="1" w:styleId="Normal1">
    <w:name w:val="Normal1"/>
    <w:rsid w:val="00C06BAE"/>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pro003</cp:lastModifiedBy>
  <cp:revision>3</cp:revision>
  <cp:lastPrinted>2024-06-26T02:15:00Z</cp:lastPrinted>
  <dcterms:created xsi:type="dcterms:W3CDTF">2024-06-26T02:14:00Z</dcterms:created>
  <dcterms:modified xsi:type="dcterms:W3CDTF">2024-06-26T02:15:00Z</dcterms:modified>
</cp:coreProperties>
</file>